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4215F" w14:textId="77777777" w:rsidR="00CD7124" w:rsidRPr="00987303" w:rsidRDefault="00CD7124" w:rsidP="008D2E9F">
      <w:pPr>
        <w:tabs>
          <w:tab w:val="left" w:pos="3686"/>
          <w:tab w:val="right" w:pos="9639"/>
        </w:tabs>
        <w:spacing w:after="0" w:line="240" w:lineRule="auto"/>
        <w:jc w:val="center"/>
        <w:rPr>
          <w:rFonts w:ascii="Calibri" w:eastAsia="Times New Roman" w:hAnsi="Calibri" w:cs="Calibri"/>
          <w:b/>
          <w:bCs/>
          <w:sz w:val="16"/>
          <w:szCs w:val="16"/>
        </w:rPr>
      </w:pPr>
    </w:p>
    <w:p w14:paraId="794E77B5" w14:textId="6983D0F4" w:rsidR="00CD7124" w:rsidRPr="00CD7124" w:rsidRDefault="00CD7124" w:rsidP="008D2E9F">
      <w:pPr>
        <w:tabs>
          <w:tab w:val="left" w:pos="3686"/>
          <w:tab w:val="right" w:pos="9639"/>
        </w:tabs>
        <w:spacing w:after="0" w:line="240" w:lineRule="auto"/>
        <w:jc w:val="center"/>
        <w:rPr>
          <w:rFonts w:ascii="Calibri" w:eastAsia="Times New Roman" w:hAnsi="Calibri" w:cs="Calibri"/>
          <w:b/>
          <w:bCs/>
          <w:sz w:val="24"/>
          <w:szCs w:val="24"/>
        </w:rPr>
      </w:pPr>
      <w:r w:rsidRPr="00CD7124">
        <w:rPr>
          <w:rFonts w:ascii="Calibri" w:eastAsia="Times New Roman" w:hAnsi="Calibri" w:cs="Calibri"/>
          <w:b/>
          <w:bCs/>
          <w:sz w:val="24"/>
          <w:szCs w:val="24"/>
        </w:rPr>
        <w:t>SPECYFIKACJA WARUNKÓW ZAMÓWIENIA,</w:t>
      </w:r>
    </w:p>
    <w:p w14:paraId="52534693" w14:textId="77777777" w:rsidR="00CD7124" w:rsidRDefault="00CD7124" w:rsidP="008D2E9F">
      <w:pPr>
        <w:spacing w:after="0" w:line="240" w:lineRule="auto"/>
        <w:jc w:val="center"/>
        <w:rPr>
          <w:rFonts w:ascii="Calibri" w:eastAsia="Times New Roman" w:hAnsi="Calibri" w:cs="Calibri"/>
          <w:b/>
          <w:bCs/>
          <w:sz w:val="24"/>
          <w:szCs w:val="24"/>
        </w:rPr>
      </w:pPr>
      <w:r w:rsidRPr="00CD7124">
        <w:rPr>
          <w:rFonts w:ascii="Calibri" w:eastAsia="Times New Roman" w:hAnsi="Calibri" w:cs="Calibri"/>
          <w:b/>
          <w:bCs/>
          <w:sz w:val="24"/>
          <w:szCs w:val="24"/>
        </w:rPr>
        <w:t>zwana dalej SWZ</w:t>
      </w:r>
    </w:p>
    <w:p w14:paraId="0FAEFAE2" w14:textId="77777777" w:rsidR="001A54FC" w:rsidRPr="00CD7124" w:rsidRDefault="001A54FC" w:rsidP="008D2E9F">
      <w:pPr>
        <w:spacing w:after="0" w:line="240" w:lineRule="auto"/>
        <w:jc w:val="center"/>
        <w:rPr>
          <w:rFonts w:ascii="Calibri" w:eastAsia="Times New Roman" w:hAnsi="Calibri" w:cs="Calibri"/>
          <w:b/>
          <w:bCs/>
          <w:sz w:val="24"/>
          <w:szCs w:val="24"/>
        </w:rPr>
      </w:pPr>
    </w:p>
    <w:p w14:paraId="5FC75DED" w14:textId="77777777" w:rsidR="00CD7124" w:rsidRDefault="00CD7124" w:rsidP="008D2E9F">
      <w:pPr>
        <w:spacing w:after="0" w:line="240" w:lineRule="auto"/>
        <w:jc w:val="center"/>
        <w:rPr>
          <w:rFonts w:ascii="Calibri" w:eastAsia="Times New Roman" w:hAnsi="Calibri" w:cs="Calibri"/>
          <w:color w:val="000000"/>
          <w:sz w:val="24"/>
          <w:szCs w:val="24"/>
        </w:rPr>
      </w:pPr>
      <w:r w:rsidRPr="00CD7124">
        <w:rPr>
          <w:rFonts w:ascii="Calibri" w:eastAsia="Times New Roman" w:hAnsi="Calibri" w:cs="Calibri"/>
          <w:color w:val="000000"/>
          <w:sz w:val="24"/>
          <w:szCs w:val="24"/>
        </w:rPr>
        <w:t>w postępowaniu o udzielenie zamówienia publicznego klasycznego</w:t>
      </w:r>
    </w:p>
    <w:p w14:paraId="696577FD" w14:textId="77777777" w:rsidR="001A54FC" w:rsidRPr="00CD7124" w:rsidRDefault="001A54FC" w:rsidP="008D2E9F">
      <w:pPr>
        <w:spacing w:after="0" w:line="240" w:lineRule="auto"/>
        <w:jc w:val="center"/>
        <w:rPr>
          <w:rFonts w:ascii="Calibri" w:eastAsia="Times New Roman" w:hAnsi="Calibri" w:cs="Calibri"/>
          <w:color w:val="000000"/>
          <w:sz w:val="24"/>
          <w:szCs w:val="24"/>
        </w:rPr>
      </w:pPr>
    </w:p>
    <w:tbl>
      <w:tblPr>
        <w:tblStyle w:val="Tabela-Siatka"/>
        <w:tblW w:w="0" w:type="auto"/>
        <w:tblInd w:w="373" w:type="dxa"/>
        <w:tblLook w:val="04A0" w:firstRow="1" w:lastRow="0" w:firstColumn="1" w:lastColumn="0" w:noHBand="0" w:noVBand="1"/>
      </w:tblPr>
      <w:tblGrid>
        <w:gridCol w:w="9823"/>
      </w:tblGrid>
      <w:tr w:rsidR="00CD7124" w:rsidRPr="00CD7124" w14:paraId="5DCA5CD3" w14:textId="77777777" w:rsidTr="006D076C">
        <w:trPr>
          <w:trHeight w:val="2177"/>
        </w:trPr>
        <w:tc>
          <w:tcPr>
            <w:tcW w:w="10196" w:type="dxa"/>
          </w:tcPr>
          <w:p w14:paraId="7E6B35D8" w14:textId="77777777" w:rsidR="00CD7124" w:rsidRPr="00CD7124" w:rsidRDefault="00CD7124" w:rsidP="008D2E9F">
            <w:pPr>
              <w:spacing w:after="0" w:line="240" w:lineRule="auto"/>
              <w:ind w:left="373"/>
              <w:jc w:val="center"/>
              <w:rPr>
                <w:rFonts w:cs="Calibri"/>
                <w:color w:val="000000"/>
              </w:rPr>
            </w:pPr>
          </w:p>
          <w:p w14:paraId="71FD9D1F" w14:textId="77777777" w:rsidR="00CD7124" w:rsidRDefault="00CD7124" w:rsidP="008D2E9F">
            <w:pPr>
              <w:spacing w:after="0" w:line="240" w:lineRule="auto"/>
              <w:ind w:left="373"/>
              <w:jc w:val="center"/>
              <w:rPr>
                <w:rFonts w:cs="Calibri"/>
                <w:color w:val="000000"/>
              </w:rPr>
            </w:pPr>
            <w:r w:rsidRPr="00CD7124">
              <w:rPr>
                <w:rFonts w:cs="Calibri"/>
                <w:color w:val="000000"/>
              </w:rPr>
              <w:t>Nazwa zamówienia publicznego klasycznego zwanego, dalej zamówieniem:</w:t>
            </w:r>
          </w:p>
          <w:p w14:paraId="1D3751FF" w14:textId="77777777" w:rsidR="00D9577F" w:rsidRDefault="00D9577F" w:rsidP="008D2E9F">
            <w:pPr>
              <w:spacing w:after="0" w:line="240" w:lineRule="auto"/>
              <w:ind w:left="373"/>
              <w:jc w:val="center"/>
              <w:rPr>
                <w:rFonts w:cs="Calibri"/>
                <w:color w:val="000000"/>
              </w:rPr>
            </w:pPr>
          </w:p>
          <w:p w14:paraId="6C498B8B" w14:textId="6223BFC6" w:rsidR="00677F4B" w:rsidRDefault="00677F4B" w:rsidP="00D9577F">
            <w:pPr>
              <w:suppressAutoHyphens/>
              <w:autoSpaceDE w:val="0"/>
              <w:spacing w:after="0" w:line="240" w:lineRule="auto"/>
              <w:ind w:left="-208"/>
              <w:jc w:val="center"/>
              <w:rPr>
                <w:rFonts w:asciiTheme="minorHAnsi" w:hAnsiTheme="minorHAnsi" w:cstheme="minorHAnsi"/>
                <w:i/>
                <w:iCs/>
              </w:rPr>
            </w:pPr>
            <w:r w:rsidRPr="00636D70">
              <w:rPr>
                <w:rFonts w:asciiTheme="minorHAnsi" w:hAnsiTheme="minorHAnsi" w:cstheme="minorHAnsi"/>
              </w:rPr>
              <w:t>Kurs</w:t>
            </w:r>
            <w:r>
              <w:rPr>
                <w:rFonts w:asciiTheme="minorHAnsi" w:hAnsiTheme="minorHAnsi" w:cstheme="minorHAnsi"/>
              </w:rPr>
              <w:t>:</w:t>
            </w:r>
            <w:r w:rsidR="00F726AD">
              <w:rPr>
                <w:rFonts w:asciiTheme="minorHAnsi" w:hAnsiTheme="minorHAnsi" w:cstheme="minorHAnsi"/>
              </w:rPr>
              <w:t xml:space="preserve"> </w:t>
            </w:r>
            <w:r w:rsidR="00F726AD" w:rsidRPr="00934A35">
              <w:t>Projektowanie grafiki komputerowej</w:t>
            </w:r>
            <w:r w:rsidRPr="00DD3963">
              <w:rPr>
                <w:rFonts w:asciiTheme="minorHAnsi" w:hAnsiTheme="minorHAnsi" w:cstheme="minorHAnsi"/>
                <w:i/>
                <w:iCs/>
              </w:rPr>
              <w:t xml:space="preserve"> </w:t>
            </w:r>
            <w:r w:rsidRPr="00636D70">
              <w:rPr>
                <w:rFonts w:asciiTheme="minorHAnsi" w:hAnsiTheme="minorHAnsi" w:cstheme="minorHAnsi"/>
              </w:rPr>
              <w:t>w ramach projektu</w:t>
            </w:r>
            <w:r w:rsidR="005E6B1A">
              <w:rPr>
                <w:rFonts w:asciiTheme="minorHAnsi" w:hAnsiTheme="minorHAnsi" w:cstheme="minorHAnsi"/>
              </w:rPr>
              <w:t xml:space="preserve"> </w:t>
            </w:r>
            <w:r w:rsidRPr="00DD3963">
              <w:rPr>
                <w:rFonts w:asciiTheme="minorHAnsi" w:hAnsiTheme="minorHAnsi" w:cstheme="minorHAnsi"/>
                <w:i/>
                <w:iCs/>
              </w:rPr>
              <w:t>Podniesienie jakości kształcenia zawodowego w Powiecie Puławskim - II edycja</w:t>
            </w:r>
          </w:p>
          <w:p w14:paraId="6CD5B695" w14:textId="22C6EF53" w:rsidR="00F5707F" w:rsidRPr="00CD7124" w:rsidRDefault="00D9577F" w:rsidP="00D9577F">
            <w:pPr>
              <w:suppressAutoHyphens/>
              <w:autoSpaceDE w:val="0"/>
              <w:spacing w:after="0" w:line="240" w:lineRule="auto"/>
              <w:ind w:left="-208"/>
              <w:jc w:val="center"/>
              <w:rPr>
                <w:rFonts w:cs="Calibri"/>
                <w:color w:val="000000"/>
              </w:rPr>
            </w:pPr>
            <w:r w:rsidRPr="00CD7124">
              <w:rPr>
                <w:rFonts w:cs="Calibri"/>
                <w:color w:val="000000"/>
              </w:rPr>
              <w:tab/>
            </w:r>
            <w:bookmarkStart w:id="0" w:name="_Hlk208054974"/>
            <w:r w:rsidRPr="00CD7124">
              <w:rPr>
                <w:rFonts w:cs="Calibri"/>
                <w:color w:val="000000"/>
              </w:rPr>
              <w:t>-RI.272.</w:t>
            </w:r>
            <w:r w:rsidR="00F17D28">
              <w:rPr>
                <w:rFonts w:cs="Calibri"/>
                <w:color w:val="000000"/>
              </w:rPr>
              <w:t>3</w:t>
            </w:r>
            <w:r w:rsidRPr="00CD7124">
              <w:rPr>
                <w:rFonts w:cs="Calibri"/>
                <w:color w:val="000000"/>
              </w:rPr>
              <w:t>.202</w:t>
            </w:r>
            <w:bookmarkEnd w:id="0"/>
            <w:r w:rsidR="00F17D28">
              <w:rPr>
                <w:rFonts w:cs="Calibri"/>
                <w:color w:val="000000"/>
              </w:rPr>
              <w:t>6</w:t>
            </w:r>
          </w:p>
        </w:tc>
      </w:tr>
    </w:tbl>
    <w:p w14:paraId="3757FDAB" w14:textId="77777777" w:rsidR="00CD7124" w:rsidRPr="00CD7124" w:rsidRDefault="00CD7124" w:rsidP="008D2E9F">
      <w:pPr>
        <w:spacing w:after="0" w:line="240" w:lineRule="auto"/>
        <w:ind w:left="373"/>
        <w:jc w:val="center"/>
        <w:rPr>
          <w:rFonts w:ascii="Calibri" w:eastAsia="Times New Roman" w:hAnsi="Calibri" w:cs="Calibri"/>
          <w:color w:val="000000"/>
          <w:sz w:val="24"/>
          <w:szCs w:val="24"/>
        </w:rPr>
      </w:pPr>
    </w:p>
    <w:p w14:paraId="45AB5BFE" w14:textId="77777777" w:rsidR="00CD7124" w:rsidRPr="001E265A" w:rsidRDefault="00CD7124" w:rsidP="008D2E9F">
      <w:pPr>
        <w:spacing w:after="0" w:line="240" w:lineRule="auto"/>
        <w:ind w:left="373"/>
        <w:jc w:val="center"/>
        <w:rPr>
          <w:rFonts w:eastAsia="Times New Roman" w:cstheme="minorHAnsi"/>
          <w:color w:val="000000"/>
          <w:sz w:val="24"/>
          <w:szCs w:val="24"/>
        </w:rPr>
      </w:pPr>
      <w:r w:rsidRPr="00CD7124">
        <w:rPr>
          <w:rFonts w:ascii="Calibri" w:eastAsia="Times New Roman" w:hAnsi="Calibri" w:cs="Calibri"/>
          <w:color w:val="000000"/>
          <w:sz w:val="24"/>
          <w:szCs w:val="24"/>
        </w:rPr>
        <w:t xml:space="preserve"> </w:t>
      </w:r>
      <w:r w:rsidRPr="00CD7124">
        <w:rPr>
          <w:rFonts w:ascii="Calibri" w:eastAsia="Times New Roman" w:hAnsi="Calibri" w:cs="Calibri"/>
          <w:color w:val="000000"/>
          <w:sz w:val="24"/>
          <w:szCs w:val="24"/>
        </w:rPr>
        <w:tab/>
      </w:r>
      <w:r w:rsidRPr="00CD7124">
        <w:rPr>
          <w:rFonts w:ascii="Calibri" w:eastAsia="Times New Roman" w:hAnsi="Calibri" w:cs="Calibri"/>
          <w:color w:val="000000"/>
          <w:sz w:val="24"/>
          <w:szCs w:val="24"/>
        </w:rPr>
        <w:tab/>
      </w:r>
      <w:r w:rsidRPr="00CD7124">
        <w:rPr>
          <w:rFonts w:ascii="Calibri" w:eastAsia="Times New Roman" w:hAnsi="Calibri" w:cs="Calibri"/>
          <w:color w:val="000000"/>
          <w:sz w:val="24"/>
          <w:szCs w:val="24"/>
        </w:rPr>
        <w:tab/>
      </w:r>
      <w:r w:rsidRPr="00CD7124">
        <w:rPr>
          <w:rFonts w:ascii="Calibri" w:eastAsia="Times New Roman" w:hAnsi="Calibri" w:cs="Calibri"/>
          <w:color w:val="000000"/>
          <w:sz w:val="24"/>
          <w:szCs w:val="24"/>
        </w:rPr>
        <w:tab/>
        <w:t xml:space="preserve">      </w:t>
      </w:r>
      <w:r w:rsidRPr="001E265A">
        <w:rPr>
          <w:rFonts w:eastAsia="Times New Roman" w:cstheme="minorHAnsi"/>
          <w:color w:val="000000"/>
          <w:sz w:val="24"/>
          <w:szCs w:val="24"/>
        </w:rPr>
        <w:t>Zamawiający:</w:t>
      </w:r>
    </w:p>
    <w:p w14:paraId="20787B6A" w14:textId="771EDCF0" w:rsidR="001E265A" w:rsidRPr="008B263B" w:rsidRDefault="008B263B" w:rsidP="008D2E9F">
      <w:pPr>
        <w:spacing w:after="0" w:line="240" w:lineRule="auto"/>
        <w:ind w:left="2869" w:firstLine="335"/>
        <w:jc w:val="center"/>
        <w:rPr>
          <w:rFonts w:cstheme="minorHAnsi"/>
          <w:sz w:val="24"/>
          <w:szCs w:val="24"/>
        </w:rPr>
      </w:pPr>
      <w:r w:rsidRPr="00B776FA">
        <w:rPr>
          <w:rFonts w:cstheme="minorHAnsi"/>
          <w:sz w:val="24"/>
          <w:szCs w:val="24"/>
        </w:rPr>
        <w:t>Powiat Puławski</w:t>
      </w:r>
      <w:r w:rsidR="001E265A" w:rsidRPr="00B776FA">
        <w:rPr>
          <w:rFonts w:cstheme="minorHAnsi"/>
          <w:sz w:val="24"/>
          <w:szCs w:val="24"/>
        </w:rPr>
        <w:t>,</w:t>
      </w:r>
    </w:p>
    <w:p w14:paraId="6A8FF867" w14:textId="4612E436" w:rsidR="001E265A" w:rsidRPr="001E265A" w:rsidRDefault="00467EF6" w:rsidP="008D2E9F">
      <w:pPr>
        <w:spacing w:after="0" w:line="240" w:lineRule="auto"/>
        <w:ind w:left="2869" w:firstLine="335"/>
        <w:jc w:val="center"/>
        <w:rPr>
          <w:rFonts w:cstheme="minorHAnsi"/>
          <w:sz w:val="24"/>
          <w:szCs w:val="24"/>
        </w:rPr>
      </w:pPr>
      <w:r>
        <w:rPr>
          <w:rFonts w:cstheme="minorHAnsi"/>
          <w:sz w:val="24"/>
          <w:szCs w:val="24"/>
        </w:rPr>
        <w:t>A</w:t>
      </w:r>
      <w:r w:rsidR="001E265A" w:rsidRPr="001E265A">
        <w:rPr>
          <w:rFonts w:cstheme="minorHAnsi"/>
          <w:sz w:val="24"/>
          <w:szCs w:val="24"/>
        </w:rPr>
        <w:t xml:space="preserve">l. Królewska </w:t>
      </w:r>
      <w:r>
        <w:rPr>
          <w:rFonts w:cstheme="minorHAnsi"/>
          <w:sz w:val="24"/>
          <w:szCs w:val="24"/>
        </w:rPr>
        <w:t>19</w:t>
      </w:r>
      <w:r w:rsidR="001E265A" w:rsidRPr="001E265A">
        <w:rPr>
          <w:rFonts w:cstheme="minorHAnsi"/>
          <w:sz w:val="24"/>
          <w:szCs w:val="24"/>
        </w:rPr>
        <w:t xml:space="preserve">, </w:t>
      </w:r>
    </w:p>
    <w:p w14:paraId="7DDF378B" w14:textId="49234EB9" w:rsidR="00CD7124" w:rsidRPr="001E265A" w:rsidRDefault="001E265A" w:rsidP="008D2E9F">
      <w:pPr>
        <w:spacing w:after="0" w:line="240" w:lineRule="auto"/>
        <w:ind w:left="2869" w:firstLine="335"/>
        <w:jc w:val="center"/>
        <w:rPr>
          <w:rFonts w:eastAsia="Times New Roman" w:cstheme="minorHAnsi"/>
          <w:color w:val="000000"/>
          <w:sz w:val="24"/>
          <w:szCs w:val="24"/>
        </w:rPr>
      </w:pPr>
      <w:r w:rsidRPr="001E265A">
        <w:rPr>
          <w:rFonts w:cstheme="minorHAnsi"/>
          <w:sz w:val="24"/>
          <w:szCs w:val="24"/>
        </w:rPr>
        <w:t>24-100 Puławy</w:t>
      </w:r>
    </w:p>
    <w:p w14:paraId="7762D637" w14:textId="7FE75EB2" w:rsidR="00CD7124" w:rsidRPr="00CD7124" w:rsidRDefault="00B34BC5" w:rsidP="008D2E9F">
      <w:pPr>
        <w:spacing w:after="0" w:line="240" w:lineRule="auto"/>
        <w:ind w:left="373"/>
        <w:jc w:val="center"/>
        <w:rPr>
          <w:rFonts w:ascii="Calibri" w:eastAsia="Times New Roman" w:hAnsi="Calibri" w:cs="Calibri"/>
          <w:color w:val="000000"/>
          <w:sz w:val="24"/>
          <w:szCs w:val="24"/>
        </w:rPr>
      </w:pPr>
      <w:r>
        <w:rPr>
          <w:rFonts w:ascii="Calibri" w:eastAsia="Times New Roman" w:hAnsi="Calibri" w:cs="Calibri"/>
          <w:color w:val="000000"/>
          <w:sz w:val="24"/>
          <w:szCs w:val="24"/>
        </w:rPr>
        <w:t xml:space="preserve"> </w:t>
      </w:r>
    </w:p>
    <w:p w14:paraId="25C0EC9A" w14:textId="77777777" w:rsidR="00CD7124" w:rsidRPr="00CD7124" w:rsidRDefault="00CD7124" w:rsidP="008D2E9F">
      <w:pPr>
        <w:spacing w:after="0" w:line="240" w:lineRule="auto"/>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Postępowanie </w:t>
      </w:r>
      <w:r w:rsidRPr="00CD7124">
        <w:rPr>
          <w:rFonts w:ascii="Calibri" w:eastAsia="Times New Roman" w:hAnsi="Calibri" w:cs="Calibri"/>
          <w:color w:val="000000"/>
          <w:sz w:val="24"/>
          <w:szCs w:val="24"/>
        </w:rPr>
        <w:t xml:space="preserve">o udzielenie </w:t>
      </w:r>
      <w:r w:rsidRPr="00CD7124">
        <w:rPr>
          <w:rFonts w:ascii="Calibri" w:eastAsia="Times New Roman" w:hAnsi="Calibri" w:cs="Calibri"/>
          <w:sz w:val="24"/>
          <w:szCs w:val="24"/>
        </w:rPr>
        <w:t xml:space="preserve">zamówienia, zwane dalej postępowaniem prowadzone jest w oparciu o: </w:t>
      </w:r>
    </w:p>
    <w:p w14:paraId="5382EF9C" w14:textId="038C2989" w:rsidR="0032318A" w:rsidRPr="0032318A" w:rsidRDefault="00CD7124" w:rsidP="008D2E9F">
      <w:pPr>
        <w:spacing w:after="0" w:line="240" w:lineRule="auto"/>
        <w:ind w:left="426"/>
        <w:contextualSpacing/>
        <w:jc w:val="both"/>
        <w:rPr>
          <w:rFonts w:ascii="Calibri" w:eastAsia="Times New Roman" w:hAnsi="Calibri" w:cs="Calibri"/>
          <w:sz w:val="24"/>
          <w:szCs w:val="24"/>
        </w:rPr>
      </w:pPr>
      <w:r w:rsidRPr="00CD7124">
        <w:rPr>
          <w:rFonts w:ascii="Calibri" w:eastAsia="Times New Roman" w:hAnsi="Calibri" w:cs="Calibri"/>
          <w:sz w:val="24"/>
          <w:szCs w:val="24"/>
        </w:rPr>
        <w:t>-przepisy ustawy z dnia 11 września 2019 r. Prawo zamówień publicznych  (Dz.U. z 2024 poz.1320</w:t>
      </w:r>
      <w:r w:rsidR="001E265A">
        <w:rPr>
          <w:rFonts w:ascii="Calibri" w:eastAsia="Times New Roman" w:hAnsi="Calibri" w:cs="Calibri"/>
          <w:sz w:val="24"/>
          <w:szCs w:val="24"/>
        </w:rPr>
        <w:t xml:space="preserve"> ze zm.</w:t>
      </w:r>
      <w:r w:rsidRPr="00CD7124">
        <w:rPr>
          <w:rFonts w:ascii="Calibri" w:eastAsia="Times New Roman" w:hAnsi="Calibri" w:cs="Calibri"/>
          <w:sz w:val="24"/>
          <w:szCs w:val="24"/>
        </w:rPr>
        <w:t xml:space="preserve">) zwanej dalej „ustawą” lub „ustawą Pzp”, niniejsze zamówienie jest o wartości </w:t>
      </w:r>
      <w:r w:rsidRPr="00CD4093">
        <w:rPr>
          <w:rFonts w:ascii="Calibri" w:eastAsia="Times New Roman" w:hAnsi="Calibri" w:cs="Calibri"/>
          <w:sz w:val="24"/>
          <w:szCs w:val="24"/>
        </w:rPr>
        <w:t>mniejszej</w:t>
      </w:r>
      <w:r w:rsidRPr="00CD7124">
        <w:rPr>
          <w:rFonts w:ascii="Calibri" w:eastAsia="Times New Roman" w:hAnsi="Calibri" w:cs="Calibri"/>
          <w:sz w:val="24"/>
          <w:szCs w:val="24"/>
        </w:rPr>
        <w:t xml:space="preserve"> niż progi unijne, o których mowa w art. 3 ust.1 pkt 1 ustawy,</w:t>
      </w:r>
      <w:r w:rsidR="0032318A">
        <w:rPr>
          <w:rFonts w:ascii="Calibri" w:eastAsia="Times New Roman" w:hAnsi="Calibri" w:cs="Calibri"/>
          <w:sz w:val="24"/>
          <w:szCs w:val="24"/>
        </w:rPr>
        <w:t xml:space="preserve"> </w:t>
      </w:r>
    </w:p>
    <w:p w14:paraId="612F0890" w14:textId="77777777" w:rsidR="0032318A" w:rsidRPr="0032318A" w:rsidRDefault="0032318A" w:rsidP="008D2E9F">
      <w:pPr>
        <w:spacing w:after="0" w:line="240" w:lineRule="auto"/>
        <w:ind w:left="426"/>
        <w:contextualSpacing/>
        <w:jc w:val="both"/>
        <w:rPr>
          <w:rFonts w:ascii="Calibri" w:eastAsia="Times New Roman" w:hAnsi="Calibri" w:cs="Calibri"/>
          <w:sz w:val="24"/>
          <w:szCs w:val="24"/>
        </w:rPr>
      </w:pPr>
      <w:r w:rsidRPr="0032318A">
        <w:rPr>
          <w:rFonts w:ascii="Calibri" w:eastAsia="Times New Roman" w:hAnsi="Calibri" w:cs="Calibri"/>
          <w:sz w:val="24"/>
          <w:szCs w:val="24"/>
        </w:rPr>
        <w:t xml:space="preserve"> </w:t>
      </w:r>
    </w:p>
    <w:p w14:paraId="754183B8" w14:textId="165592F3" w:rsidR="00CD7124" w:rsidRPr="00CD7124" w:rsidRDefault="00CD7124" w:rsidP="008D2E9F">
      <w:pPr>
        <w:spacing w:after="0" w:line="240" w:lineRule="auto"/>
        <w:ind w:left="426"/>
        <w:contextualSpacing/>
        <w:jc w:val="both"/>
        <w:rPr>
          <w:rFonts w:ascii="Calibri" w:eastAsia="Times New Roman" w:hAnsi="Calibri" w:cs="Calibri"/>
          <w:sz w:val="24"/>
          <w:szCs w:val="24"/>
        </w:rPr>
      </w:pPr>
    </w:p>
    <w:p w14:paraId="6D671763" w14:textId="77777777" w:rsidR="00CD7124" w:rsidRPr="00CD7124" w:rsidRDefault="00CD7124" w:rsidP="008D2E9F">
      <w:pPr>
        <w:spacing w:after="0" w:line="240" w:lineRule="auto"/>
        <w:ind w:left="426"/>
        <w:jc w:val="both"/>
        <w:rPr>
          <w:rFonts w:ascii="Calibri" w:eastAsia="Times New Roman" w:hAnsi="Calibri" w:cs="Calibri"/>
          <w:sz w:val="24"/>
          <w:szCs w:val="24"/>
        </w:rPr>
      </w:pPr>
      <w:r w:rsidRPr="00CD7124">
        <w:rPr>
          <w:rFonts w:ascii="Calibri" w:eastAsia="Times New Roman" w:hAnsi="Calibri" w:cs="Calibri"/>
          <w:sz w:val="24"/>
          <w:szCs w:val="24"/>
        </w:rPr>
        <w:t xml:space="preserve">-akty wykonawcze do ustawy, w szczególności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zwane „rozporządzeniem Prezesa Rady Ministrów w sprawie wymagań dla dokumentów elektronicznych"), oraz </w:t>
      </w:r>
      <w:r w:rsidRPr="00CD7124">
        <w:rPr>
          <w:rFonts w:ascii="Calibri" w:eastAsia="Calibri" w:hAnsi="Calibri" w:cs="Calibri"/>
          <w:sz w:val="24"/>
          <w:szCs w:val="24"/>
        </w:rPr>
        <w:t>Rozporządzenie Ministra Rozwoju, Pracy i Technologii z dnia 23 grudnia 2020 r. w sprawie podmiotowych środków dowodowych oraz innych dokumentów lub oświadczeń, jakich może żądać zamawiający od wykonawcy (Dz. U. z 2020 poz. 2415 ze zm.). Wskazane wyżej rozporządzenia dalej zwane są wspólnie „rozporządzeniami”.</w:t>
      </w:r>
    </w:p>
    <w:p w14:paraId="26F92063" w14:textId="77777777" w:rsidR="00CD7124" w:rsidRDefault="00CD7124" w:rsidP="008D2E9F">
      <w:pPr>
        <w:spacing w:after="0" w:line="240" w:lineRule="auto"/>
        <w:ind w:left="373"/>
        <w:jc w:val="center"/>
        <w:rPr>
          <w:rFonts w:ascii="Calibri" w:eastAsia="Times New Roman" w:hAnsi="Calibri" w:cs="Calibri"/>
          <w:color w:val="000000"/>
          <w:sz w:val="24"/>
          <w:szCs w:val="24"/>
        </w:rPr>
      </w:pPr>
      <w:r w:rsidRPr="00CD7124">
        <w:rPr>
          <w:rFonts w:ascii="Calibri" w:eastAsia="Times New Roman" w:hAnsi="Calibri" w:cs="Calibri"/>
          <w:color w:val="000000"/>
          <w:sz w:val="24"/>
          <w:szCs w:val="24"/>
        </w:rPr>
        <w:t>Wykonawca jest zobowiązany do szczegółowego zapoznania się z treścią SWZ</w:t>
      </w:r>
    </w:p>
    <w:p w14:paraId="61F49C3F" w14:textId="77777777" w:rsidR="00792338" w:rsidRDefault="00792338" w:rsidP="008D2E9F">
      <w:pPr>
        <w:spacing w:after="0" w:line="240" w:lineRule="auto"/>
        <w:ind w:left="373"/>
        <w:jc w:val="center"/>
        <w:rPr>
          <w:rFonts w:ascii="Calibri" w:eastAsia="Times New Roman" w:hAnsi="Calibri" w:cs="Calibri"/>
          <w:color w:val="000000"/>
          <w:sz w:val="24"/>
          <w:szCs w:val="24"/>
        </w:rPr>
      </w:pPr>
    </w:p>
    <w:p w14:paraId="28E7A7AC" w14:textId="77777777" w:rsidR="00792338" w:rsidRDefault="00792338" w:rsidP="008D2E9F">
      <w:pPr>
        <w:spacing w:after="0" w:line="240" w:lineRule="auto"/>
        <w:ind w:left="373"/>
        <w:jc w:val="center"/>
        <w:rPr>
          <w:rFonts w:ascii="Calibri" w:eastAsia="Times New Roman" w:hAnsi="Calibri" w:cs="Calibri"/>
          <w:color w:val="000000"/>
          <w:sz w:val="24"/>
          <w:szCs w:val="24"/>
        </w:rPr>
      </w:pPr>
    </w:p>
    <w:p w14:paraId="31022745" w14:textId="77777777" w:rsidR="00175B5C" w:rsidRDefault="00175B5C" w:rsidP="008D2E9F">
      <w:pPr>
        <w:spacing w:after="0" w:line="240" w:lineRule="auto"/>
        <w:ind w:left="373"/>
        <w:jc w:val="center"/>
        <w:rPr>
          <w:rFonts w:ascii="Calibri" w:eastAsia="Times New Roman" w:hAnsi="Calibri" w:cs="Calibri"/>
          <w:color w:val="000000"/>
          <w:sz w:val="24"/>
          <w:szCs w:val="24"/>
        </w:rPr>
      </w:pPr>
    </w:p>
    <w:p w14:paraId="0BA84271" w14:textId="77777777" w:rsidR="00175B5C" w:rsidRDefault="00175B5C" w:rsidP="008D2E9F">
      <w:pPr>
        <w:spacing w:after="0" w:line="240" w:lineRule="auto"/>
        <w:ind w:left="373"/>
        <w:jc w:val="center"/>
        <w:rPr>
          <w:rFonts w:ascii="Calibri" w:eastAsia="Times New Roman" w:hAnsi="Calibri" w:cs="Calibri"/>
          <w:color w:val="000000"/>
          <w:sz w:val="24"/>
          <w:szCs w:val="24"/>
        </w:rPr>
      </w:pPr>
    </w:p>
    <w:p w14:paraId="7B89D8E6" w14:textId="77777777" w:rsidR="00175B5C" w:rsidRPr="00CD7124" w:rsidRDefault="00175B5C" w:rsidP="008D2E9F">
      <w:pPr>
        <w:spacing w:after="0" w:line="240" w:lineRule="auto"/>
        <w:ind w:left="373"/>
        <w:jc w:val="center"/>
        <w:rPr>
          <w:rFonts w:ascii="Calibri" w:eastAsia="Times New Roman" w:hAnsi="Calibri" w:cs="Calibri"/>
          <w:color w:val="000000"/>
          <w:sz w:val="24"/>
          <w:szCs w:val="24"/>
        </w:rPr>
      </w:pPr>
    </w:p>
    <w:p w14:paraId="169DDDB3" w14:textId="24996610" w:rsidR="002C1DE2" w:rsidRDefault="00CD7124" w:rsidP="008D2E9F">
      <w:pPr>
        <w:spacing w:after="0" w:line="240" w:lineRule="auto"/>
        <w:jc w:val="center"/>
        <w:rPr>
          <w:rFonts w:ascii="Calibri" w:eastAsia="Times New Roman" w:hAnsi="Calibri" w:cs="Calibri"/>
          <w:sz w:val="24"/>
          <w:szCs w:val="24"/>
        </w:rPr>
      </w:pPr>
      <w:r w:rsidRPr="00CD7124">
        <w:rPr>
          <w:rFonts w:ascii="Calibri" w:eastAsia="Times New Roman" w:hAnsi="Calibri" w:cs="Calibri"/>
          <w:sz w:val="24"/>
          <w:szCs w:val="24"/>
        </w:rPr>
        <w:t xml:space="preserve">Puławy, dnia </w:t>
      </w:r>
      <w:r w:rsidR="00652428">
        <w:rPr>
          <w:rFonts w:ascii="Calibri" w:eastAsia="Times New Roman" w:hAnsi="Calibri" w:cs="Calibri"/>
          <w:sz w:val="24"/>
          <w:szCs w:val="24"/>
        </w:rPr>
        <w:t>02.</w:t>
      </w:r>
      <w:r w:rsidR="001B1938">
        <w:rPr>
          <w:rFonts w:ascii="Calibri" w:eastAsia="Times New Roman" w:hAnsi="Calibri" w:cs="Calibri"/>
          <w:sz w:val="24"/>
          <w:szCs w:val="24"/>
        </w:rPr>
        <w:t>02</w:t>
      </w:r>
      <w:r w:rsidR="00C72A3A">
        <w:rPr>
          <w:rFonts w:ascii="Calibri" w:eastAsia="Times New Roman" w:hAnsi="Calibri" w:cs="Calibri"/>
          <w:sz w:val="24"/>
          <w:szCs w:val="24"/>
        </w:rPr>
        <w:t>.</w:t>
      </w:r>
      <w:r w:rsidR="00E66A4B">
        <w:rPr>
          <w:rFonts w:ascii="Calibri" w:eastAsia="Times New Roman" w:hAnsi="Calibri" w:cs="Calibri"/>
          <w:sz w:val="24"/>
          <w:szCs w:val="24"/>
        </w:rPr>
        <w:t>202</w:t>
      </w:r>
      <w:r w:rsidR="005146C7">
        <w:rPr>
          <w:rFonts w:ascii="Calibri" w:eastAsia="Times New Roman" w:hAnsi="Calibri" w:cs="Calibri"/>
          <w:sz w:val="24"/>
          <w:szCs w:val="24"/>
        </w:rPr>
        <w:t xml:space="preserve">6 </w:t>
      </w:r>
      <w:r w:rsidRPr="00CD7124">
        <w:rPr>
          <w:rFonts w:ascii="Calibri" w:eastAsia="Times New Roman" w:hAnsi="Calibri" w:cs="Calibri"/>
          <w:sz w:val="24"/>
          <w:szCs w:val="24"/>
        </w:rPr>
        <w:t>r.</w:t>
      </w:r>
    </w:p>
    <w:p w14:paraId="2A677B8B" w14:textId="77777777" w:rsidR="00E21AB2" w:rsidRDefault="00E21AB2" w:rsidP="008D2E9F">
      <w:pPr>
        <w:spacing w:after="0" w:line="240" w:lineRule="auto"/>
        <w:jc w:val="center"/>
        <w:rPr>
          <w:rFonts w:ascii="Calibri" w:eastAsia="Times New Roman" w:hAnsi="Calibri" w:cs="Calibri"/>
          <w:sz w:val="24"/>
          <w:szCs w:val="24"/>
        </w:rPr>
      </w:pPr>
    </w:p>
    <w:p w14:paraId="68B4C664" w14:textId="77777777" w:rsidR="00E21AB2" w:rsidRDefault="00E21AB2" w:rsidP="008D2E9F">
      <w:pPr>
        <w:spacing w:after="0" w:line="240" w:lineRule="auto"/>
        <w:jc w:val="center"/>
        <w:rPr>
          <w:rFonts w:ascii="Calibri" w:eastAsia="Times New Roman" w:hAnsi="Calibri" w:cs="Calibri"/>
          <w:sz w:val="24"/>
          <w:szCs w:val="24"/>
        </w:rPr>
      </w:pPr>
    </w:p>
    <w:p w14:paraId="6EC21123" w14:textId="77777777" w:rsidR="00E21AB2" w:rsidRDefault="00E21AB2" w:rsidP="008D2E9F">
      <w:pPr>
        <w:spacing w:after="0" w:line="240" w:lineRule="auto"/>
        <w:jc w:val="center"/>
        <w:rPr>
          <w:rFonts w:ascii="Calibri" w:eastAsia="Times New Roman" w:hAnsi="Calibri" w:cs="Calibri"/>
          <w:sz w:val="24"/>
          <w:szCs w:val="24"/>
        </w:rPr>
      </w:pPr>
    </w:p>
    <w:p w14:paraId="7974EEFC" w14:textId="77777777" w:rsidR="00E21AB2" w:rsidRDefault="00E21AB2" w:rsidP="008D2E9F">
      <w:pPr>
        <w:spacing w:after="0" w:line="240" w:lineRule="auto"/>
        <w:jc w:val="center"/>
        <w:rPr>
          <w:rFonts w:ascii="Calibri" w:eastAsia="Times New Roman" w:hAnsi="Calibri" w:cs="Calibri"/>
          <w:sz w:val="24"/>
          <w:szCs w:val="24"/>
        </w:rPr>
      </w:pPr>
    </w:p>
    <w:p w14:paraId="7BA1BB11" w14:textId="77777777" w:rsidR="00E21AB2" w:rsidRDefault="00E21AB2" w:rsidP="008D2E9F">
      <w:pPr>
        <w:spacing w:after="0" w:line="240" w:lineRule="auto"/>
        <w:jc w:val="center"/>
        <w:rPr>
          <w:rFonts w:ascii="Calibri" w:eastAsia="Times New Roman" w:hAnsi="Calibri" w:cs="Calibri"/>
          <w:sz w:val="24"/>
          <w:szCs w:val="24"/>
        </w:rPr>
      </w:pPr>
    </w:p>
    <w:p w14:paraId="1B73FB2C" w14:textId="77777777" w:rsidR="00E21AB2" w:rsidRDefault="00E21AB2" w:rsidP="008D2E9F">
      <w:pPr>
        <w:spacing w:after="0" w:line="240" w:lineRule="auto"/>
        <w:jc w:val="center"/>
        <w:rPr>
          <w:rFonts w:ascii="Calibri" w:eastAsia="Times New Roman" w:hAnsi="Calibri" w:cs="Calibri"/>
          <w:sz w:val="24"/>
          <w:szCs w:val="24"/>
        </w:rPr>
      </w:pPr>
    </w:p>
    <w:p w14:paraId="00FADA7A" w14:textId="77777777" w:rsidR="00E21AB2" w:rsidRDefault="00E21AB2" w:rsidP="008D2E9F">
      <w:pPr>
        <w:spacing w:after="0" w:line="240" w:lineRule="auto"/>
        <w:jc w:val="center"/>
        <w:rPr>
          <w:rFonts w:ascii="Calibri" w:eastAsia="Times New Roman" w:hAnsi="Calibri" w:cs="Calibri"/>
          <w:sz w:val="24"/>
          <w:szCs w:val="24"/>
        </w:rPr>
      </w:pPr>
    </w:p>
    <w:p w14:paraId="20D32171" w14:textId="77777777" w:rsidR="008505BA" w:rsidRDefault="008505BA" w:rsidP="008D2E9F">
      <w:pPr>
        <w:spacing w:after="0" w:line="240" w:lineRule="auto"/>
        <w:jc w:val="center"/>
        <w:rPr>
          <w:rFonts w:ascii="Calibri" w:eastAsia="Times New Roman" w:hAnsi="Calibri" w:cs="Calibri"/>
          <w:sz w:val="24"/>
          <w:szCs w:val="24"/>
        </w:rPr>
      </w:pPr>
    </w:p>
    <w:p w14:paraId="2DFD9D6D" w14:textId="77777777" w:rsidR="00CD7124" w:rsidRPr="00CD7124" w:rsidRDefault="00CD7124" w:rsidP="008D2E9F">
      <w:pPr>
        <w:numPr>
          <w:ilvl w:val="0"/>
          <w:numId w:val="5"/>
        </w:numPr>
        <w:spacing w:after="0" w:line="240" w:lineRule="auto"/>
        <w:ind w:left="567" w:hanging="141"/>
        <w:contextualSpacing/>
        <w:jc w:val="both"/>
        <w:rPr>
          <w:rFonts w:ascii="Calibri" w:eastAsia="Times New Roman" w:hAnsi="Calibri" w:cs="Calibri"/>
          <w:b/>
          <w:bCs/>
          <w:smallCaps/>
          <w:sz w:val="26"/>
          <w:szCs w:val="26"/>
        </w:rPr>
      </w:pPr>
      <w:bookmarkStart w:id="1" w:name="_Hlk63233483"/>
      <w:r w:rsidRPr="00CD7124">
        <w:rPr>
          <w:rFonts w:ascii="Calibri" w:eastAsia="Times New Roman" w:hAnsi="Calibri" w:cs="Calibri"/>
          <w:b/>
          <w:bCs/>
          <w:smallCaps/>
          <w:color w:val="000000"/>
          <w:sz w:val="26"/>
          <w:szCs w:val="26"/>
        </w:rPr>
        <w:lastRenderedPageBreak/>
        <w:t xml:space="preserve">Nazwa oraz adres zamawiającego, numer telefonu, adres poczty elektronicznej oraz strony internetowej prowadzonego postępowania. </w:t>
      </w:r>
      <w:r w:rsidRPr="00CD7124">
        <w:rPr>
          <w:rFonts w:ascii="Calibri" w:eastAsia="Times New Roman" w:hAnsi="Calibri" w:cs="Calibri"/>
          <w:b/>
          <w:bCs/>
          <w:smallCaps/>
          <w:sz w:val="26"/>
          <w:szCs w:val="26"/>
        </w:rPr>
        <w:t>Podstawowe informacje.</w:t>
      </w:r>
    </w:p>
    <w:bookmarkEnd w:id="1"/>
    <w:p w14:paraId="345AA4D8" w14:textId="7ED558B8" w:rsidR="005665BD" w:rsidRPr="005665BD" w:rsidRDefault="00CD7124" w:rsidP="001A7022">
      <w:pPr>
        <w:numPr>
          <w:ilvl w:val="0"/>
          <w:numId w:val="6"/>
        </w:numPr>
        <w:spacing w:after="0" w:line="240" w:lineRule="auto"/>
        <w:ind w:left="284" w:hanging="284"/>
        <w:contextualSpacing/>
        <w:jc w:val="both"/>
        <w:rPr>
          <w:rFonts w:eastAsia="Times New Roman" w:cstheme="minorHAnsi"/>
          <w:sz w:val="24"/>
          <w:szCs w:val="24"/>
        </w:rPr>
      </w:pPr>
      <w:r w:rsidRPr="004B5CDC">
        <w:rPr>
          <w:rFonts w:eastAsia="Times New Roman" w:cstheme="minorHAnsi"/>
          <w:b/>
          <w:bCs/>
          <w:sz w:val="24"/>
          <w:szCs w:val="24"/>
        </w:rPr>
        <w:t>ZAMAWIAJĄCY PUBLICZNY:</w:t>
      </w:r>
      <w:r w:rsidR="005E1EA7" w:rsidRPr="004B5CDC">
        <w:rPr>
          <w:rFonts w:eastAsia="Times New Roman" w:cstheme="minorHAnsi"/>
          <w:sz w:val="24"/>
          <w:szCs w:val="24"/>
        </w:rPr>
        <w:t xml:space="preserve"> </w:t>
      </w:r>
      <w:r w:rsidR="008B263B" w:rsidRPr="004B5CDC">
        <w:rPr>
          <w:rFonts w:cstheme="minorHAnsi"/>
          <w:sz w:val="24"/>
          <w:szCs w:val="24"/>
        </w:rPr>
        <w:t>Powiat Puławski</w:t>
      </w:r>
      <w:r w:rsidR="00F03730">
        <w:rPr>
          <w:rFonts w:cstheme="minorHAnsi"/>
          <w:sz w:val="24"/>
          <w:szCs w:val="24"/>
        </w:rPr>
        <w:t xml:space="preserve"> </w:t>
      </w:r>
      <w:r w:rsidR="005E1EA7" w:rsidRPr="004B5CDC">
        <w:rPr>
          <w:rFonts w:cstheme="minorHAnsi"/>
          <w:bCs/>
          <w:sz w:val="24"/>
          <w:szCs w:val="24"/>
        </w:rPr>
        <w:t xml:space="preserve">, </w:t>
      </w:r>
      <w:r w:rsidR="00F03730">
        <w:rPr>
          <w:rFonts w:cstheme="minorHAnsi"/>
          <w:bCs/>
          <w:sz w:val="24"/>
          <w:szCs w:val="24"/>
        </w:rPr>
        <w:t>A</w:t>
      </w:r>
      <w:r w:rsidR="005E1EA7" w:rsidRPr="004B5CDC">
        <w:rPr>
          <w:rFonts w:cstheme="minorHAnsi"/>
          <w:bCs/>
          <w:sz w:val="24"/>
          <w:szCs w:val="24"/>
        </w:rPr>
        <w:t xml:space="preserve">l. Królewska </w:t>
      </w:r>
      <w:r w:rsidR="00F03730">
        <w:rPr>
          <w:rFonts w:cstheme="minorHAnsi"/>
          <w:bCs/>
          <w:sz w:val="24"/>
          <w:szCs w:val="24"/>
        </w:rPr>
        <w:t>19</w:t>
      </w:r>
      <w:r w:rsidR="005E1EA7" w:rsidRPr="004B5CDC">
        <w:rPr>
          <w:rFonts w:cstheme="minorHAnsi"/>
          <w:bCs/>
          <w:sz w:val="24"/>
          <w:szCs w:val="24"/>
        </w:rPr>
        <w:t>, 24-100 Puławy</w:t>
      </w:r>
      <w:r w:rsidRPr="004B5CDC">
        <w:rPr>
          <w:rFonts w:eastAsia="Times New Roman" w:cstheme="minorHAnsi"/>
          <w:bCs/>
          <w:sz w:val="24"/>
          <w:szCs w:val="24"/>
        </w:rPr>
        <w:t>,</w:t>
      </w:r>
      <w:r w:rsidRPr="004B5CDC">
        <w:rPr>
          <w:rFonts w:eastAsia="Times New Roman" w:cstheme="minorHAnsi"/>
          <w:sz w:val="24"/>
          <w:szCs w:val="24"/>
        </w:rPr>
        <w:t xml:space="preserve"> </w:t>
      </w:r>
      <w:r w:rsidR="005665BD" w:rsidRPr="005665BD">
        <w:rPr>
          <w:rFonts w:ascii="Calibri" w:eastAsia="Times New Roman" w:hAnsi="Calibri" w:cs="Calibri"/>
          <w:sz w:val="24"/>
          <w:szCs w:val="24"/>
        </w:rPr>
        <w:t xml:space="preserve">tel. 81 886 11 36, REGON: 431019483 NIP: 716-265-76-33, </w:t>
      </w:r>
      <w:r w:rsidR="005665BD" w:rsidRPr="005665BD">
        <w:rPr>
          <w:rFonts w:ascii="Calibri" w:eastAsia="Times New Roman" w:hAnsi="Calibri" w:cs="Calibri"/>
          <w:color w:val="000000"/>
          <w:sz w:val="24"/>
          <w:szCs w:val="24"/>
        </w:rPr>
        <w:t>adres poczty elektronicznej</w:t>
      </w:r>
      <w:r w:rsidR="005665BD" w:rsidRPr="005665BD">
        <w:rPr>
          <w:rFonts w:ascii="Calibri" w:eastAsia="Times New Roman" w:hAnsi="Calibri" w:cs="Calibri"/>
          <w:sz w:val="24"/>
          <w:szCs w:val="24"/>
        </w:rPr>
        <w:t xml:space="preserve">: </w:t>
      </w:r>
      <w:hyperlink r:id="rId7" w:history="1">
        <w:r w:rsidR="005665BD" w:rsidRPr="005665BD">
          <w:rPr>
            <w:rFonts w:ascii="Calibri" w:eastAsia="Times New Roman" w:hAnsi="Calibri" w:cs="Calibri"/>
            <w:color w:val="0563C1"/>
            <w:sz w:val="24"/>
            <w:szCs w:val="24"/>
            <w:u w:val="single"/>
          </w:rPr>
          <w:t>zp@pulawy.powiat.pl</w:t>
        </w:r>
      </w:hyperlink>
    </w:p>
    <w:p w14:paraId="45F74FA5" w14:textId="77777777" w:rsidR="00CD7124" w:rsidRPr="00CD7124" w:rsidRDefault="00CD7124" w:rsidP="001A7022">
      <w:pPr>
        <w:tabs>
          <w:tab w:val="left" w:pos="10348"/>
        </w:tabs>
        <w:spacing w:after="0" w:line="240" w:lineRule="auto"/>
        <w:ind w:left="284" w:hanging="142"/>
        <w:contextualSpacing/>
        <w:jc w:val="both"/>
        <w:rPr>
          <w:rFonts w:ascii="Calibri" w:eastAsia="Times New Roman" w:hAnsi="Calibri" w:cs="Calibri"/>
          <w:color w:val="000000"/>
          <w:sz w:val="24"/>
          <w:szCs w:val="24"/>
        </w:rPr>
      </w:pPr>
      <w:r w:rsidRPr="00CD7124">
        <w:rPr>
          <w:rFonts w:ascii="Calibri" w:eastAsia="Times New Roman" w:hAnsi="Calibri" w:cs="Calibri"/>
          <w:b/>
          <w:bCs/>
          <w:color w:val="000000"/>
          <w:sz w:val="24"/>
          <w:szCs w:val="24"/>
        </w:rPr>
        <w:t>WAŻNE</w:t>
      </w:r>
      <w:r w:rsidRPr="00CD7124">
        <w:rPr>
          <w:rFonts w:ascii="Calibri" w:eastAsia="Times New Roman" w:hAnsi="Calibri" w:cs="Calibri"/>
          <w:color w:val="000000"/>
          <w:sz w:val="24"/>
          <w:szCs w:val="24"/>
        </w:rPr>
        <w:t xml:space="preserve">: Informacje o środkach komunikacji elektronicznej zawarto w </w:t>
      </w:r>
      <w:r w:rsidRPr="00CD7124">
        <w:rPr>
          <w:rFonts w:ascii="Calibri" w:eastAsia="Times New Roman" w:hAnsi="Calibri" w:cs="Calibri"/>
          <w:sz w:val="24"/>
          <w:szCs w:val="24"/>
        </w:rPr>
        <w:t xml:space="preserve">rozdziale VIII. SWZ. </w:t>
      </w:r>
    </w:p>
    <w:p w14:paraId="3BB73C97" w14:textId="77777777" w:rsidR="00CD7124" w:rsidRPr="00CD7124" w:rsidRDefault="00CD7124" w:rsidP="001A7022">
      <w:pPr>
        <w:tabs>
          <w:tab w:val="left" w:pos="10348"/>
        </w:tabs>
        <w:spacing w:after="0" w:line="240" w:lineRule="auto"/>
        <w:ind w:left="284" w:hanging="142"/>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Adres strony internetowej prowadzonego postępowania:</w:t>
      </w:r>
      <w:bookmarkStart w:id="2" w:name="_Hlk123114399"/>
      <w:r w:rsidRPr="00CD7124">
        <w:rPr>
          <w:rFonts w:ascii="Calibri" w:eastAsia="Times New Roman" w:hAnsi="Calibri" w:cs="Calibri"/>
          <w:color w:val="000000"/>
          <w:sz w:val="24"/>
          <w:szCs w:val="24"/>
        </w:rPr>
        <w:t xml:space="preserve"> </w:t>
      </w:r>
    </w:p>
    <w:bookmarkEnd w:id="2"/>
    <w:p w14:paraId="63EDBE44" w14:textId="4D6B5AF2" w:rsidR="005D0C5A" w:rsidRDefault="005D0C5A" w:rsidP="00ED39E9">
      <w:pPr>
        <w:tabs>
          <w:tab w:val="left" w:pos="10348"/>
        </w:tabs>
        <w:spacing w:after="0" w:line="240" w:lineRule="auto"/>
        <w:ind w:left="284" w:hanging="142"/>
        <w:contextualSpacing/>
        <w:jc w:val="both"/>
      </w:pPr>
      <w:r>
        <w:rPr>
          <w:rFonts w:ascii="Calibri" w:eastAsia="Times New Roman" w:hAnsi="Calibri" w:cs="Calibri"/>
          <w:color w:val="EE0000"/>
          <w:sz w:val="24"/>
          <w:szCs w:val="24"/>
        </w:rPr>
        <w:fldChar w:fldCharType="begin"/>
      </w:r>
      <w:r>
        <w:rPr>
          <w:rFonts w:ascii="Calibri" w:eastAsia="Times New Roman" w:hAnsi="Calibri" w:cs="Calibri"/>
          <w:color w:val="EE0000"/>
          <w:sz w:val="24"/>
          <w:szCs w:val="24"/>
        </w:rPr>
        <w:instrText>HYPERLINK "</w:instrText>
      </w:r>
      <w:r w:rsidRPr="005D0C5A">
        <w:rPr>
          <w:rFonts w:ascii="Calibri" w:eastAsia="Times New Roman" w:hAnsi="Calibri" w:cs="Calibri"/>
          <w:color w:val="EE0000"/>
          <w:sz w:val="24"/>
          <w:szCs w:val="24"/>
        </w:rPr>
        <w:instrText>https://ezamowienia.gov.pl/mp-client/search/list/</w:instrText>
      </w:r>
      <w:r>
        <w:instrText>ocds-148610-4faac196-e432-4c3c-be34-446fc099fcae</w:instrText>
      </w:r>
      <w:r>
        <w:rPr>
          <w:rFonts w:ascii="Calibri" w:eastAsia="Times New Roman" w:hAnsi="Calibri" w:cs="Calibri"/>
          <w:color w:val="EE0000"/>
          <w:sz w:val="24"/>
          <w:szCs w:val="24"/>
        </w:rPr>
        <w:instrText>"</w:instrText>
      </w:r>
      <w:r>
        <w:rPr>
          <w:rFonts w:ascii="Calibri" w:eastAsia="Times New Roman" w:hAnsi="Calibri" w:cs="Calibri"/>
          <w:color w:val="EE0000"/>
          <w:sz w:val="24"/>
          <w:szCs w:val="24"/>
        </w:rPr>
      </w:r>
      <w:r>
        <w:rPr>
          <w:rFonts w:ascii="Calibri" w:eastAsia="Times New Roman" w:hAnsi="Calibri" w:cs="Calibri"/>
          <w:color w:val="EE0000"/>
          <w:sz w:val="24"/>
          <w:szCs w:val="24"/>
        </w:rPr>
        <w:fldChar w:fldCharType="separate"/>
      </w:r>
      <w:r w:rsidRPr="00D32D41">
        <w:rPr>
          <w:rStyle w:val="Hipercze"/>
          <w:rFonts w:ascii="Calibri" w:eastAsia="Times New Roman" w:hAnsi="Calibri" w:cs="Calibri"/>
          <w:sz w:val="24"/>
          <w:szCs w:val="24"/>
        </w:rPr>
        <w:t>https://ezamowienia.gov.pl/mp-client/search/list/</w:t>
      </w:r>
      <w:r w:rsidRPr="00D32D41">
        <w:rPr>
          <w:rStyle w:val="Hipercze"/>
        </w:rPr>
        <w:t>ocds-148610-4faac196-e432-4c3c-be34-446fc099fcae</w:t>
      </w:r>
      <w:r>
        <w:rPr>
          <w:rFonts w:ascii="Calibri" w:eastAsia="Times New Roman" w:hAnsi="Calibri" w:cs="Calibri"/>
          <w:color w:val="EE0000"/>
          <w:sz w:val="24"/>
          <w:szCs w:val="24"/>
        </w:rPr>
        <w:fldChar w:fldCharType="end"/>
      </w:r>
    </w:p>
    <w:p w14:paraId="29CC86C7" w14:textId="3AEF30E3" w:rsidR="00CD7124" w:rsidRPr="00CD7124" w:rsidRDefault="00CD7124" w:rsidP="001A7022">
      <w:pPr>
        <w:tabs>
          <w:tab w:val="left" w:pos="10348"/>
        </w:tabs>
        <w:spacing w:after="0" w:line="240" w:lineRule="auto"/>
        <w:ind w:left="142"/>
        <w:contextualSpacing/>
        <w:jc w:val="both"/>
        <w:rPr>
          <w:rFonts w:ascii="Calibri" w:eastAsia="Calibri" w:hAnsi="Calibri" w:cs="Calibri"/>
          <w:sz w:val="24"/>
          <w:szCs w:val="24"/>
        </w:rPr>
      </w:pPr>
      <w:r w:rsidRPr="00CD7124">
        <w:rPr>
          <w:rFonts w:ascii="Calibri" w:eastAsia="Times New Roman" w:hAnsi="Calibri" w:cs="Calibri"/>
          <w:sz w:val="24"/>
          <w:szCs w:val="24"/>
        </w:rPr>
        <w:t>Zamawiający zawiadamia, iż zgodnie z art. 67 ustawy zamieszcza informacje o środkach komunikacji elektronicznej, przy użyciu których będzie komunikował się z wykonawcami oraz informacje o wymaganiach technicznych i organizacyjnych sporządzania, wysyłania i odbierania korespondencji elektronicznej.</w:t>
      </w:r>
    </w:p>
    <w:p w14:paraId="265B4202" w14:textId="77777777" w:rsidR="00CD7124" w:rsidRPr="00CD7124" w:rsidRDefault="00CD7124" w:rsidP="001A7022">
      <w:pPr>
        <w:tabs>
          <w:tab w:val="left" w:pos="142"/>
          <w:tab w:val="left" w:pos="10348"/>
        </w:tabs>
        <w:spacing w:after="0" w:line="240" w:lineRule="auto"/>
        <w:ind w:left="284" w:hanging="142"/>
        <w:contextualSpacing/>
        <w:jc w:val="both"/>
        <w:rPr>
          <w:rFonts w:ascii="Calibri" w:eastAsia="Times New Roman" w:hAnsi="Calibri" w:cs="Calibri"/>
          <w:sz w:val="24"/>
          <w:szCs w:val="24"/>
        </w:rPr>
      </w:pPr>
      <w:r w:rsidRPr="00CD7124">
        <w:rPr>
          <w:rFonts w:ascii="Calibri" w:eastAsia="Times New Roman" w:hAnsi="Calibri" w:cs="Calibri"/>
          <w:sz w:val="24"/>
          <w:szCs w:val="24"/>
        </w:rPr>
        <w:t>W skład SWZ wchodzi XX rozdziałów, w tym załączniki do SWZ.</w:t>
      </w:r>
    </w:p>
    <w:p w14:paraId="160005AB" w14:textId="77777777" w:rsidR="00CD7124" w:rsidRPr="00CD7124" w:rsidRDefault="00CD7124" w:rsidP="00B5606C">
      <w:pPr>
        <w:numPr>
          <w:ilvl w:val="0"/>
          <w:numId w:val="6"/>
        </w:numPr>
        <w:tabs>
          <w:tab w:val="left" w:pos="284"/>
        </w:tabs>
        <w:spacing w:after="0" w:line="240" w:lineRule="auto"/>
        <w:ind w:left="142"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Informacja o zastrzeżeniu możliwości ubiegania się o udzielenie zamówienia wyłącznie przez wykonawców, o których mowa w art. 94 ustawy, jeżeli zamawiający przewiduje takie wymagania:</w:t>
      </w:r>
    </w:p>
    <w:p w14:paraId="19E63AC7" w14:textId="6D4496B3" w:rsidR="00CD7124" w:rsidRPr="00CD7124" w:rsidRDefault="001A7022" w:rsidP="001A7022">
      <w:pPr>
        <w:tabs>
          <w:tab w:val="left" w:pos="284"/>
          <w:tab w:val="left" w:pos="10348"/>
        </w:tabs>
        <w:spacing w:after="0" w:line="240" w:lineRule="auto"/>
        <w:ind w:hanging="142"/>
        <w:jc w:val="both"/>
        <w:rPr>
          <w:rFonts w:ascii="Calibri" w:eastAsia="Times New Roman" w:hAnsi="Calibri" w:cs="Calibri"/>
          <w:color w:val="000000"/>
          <w:sz w:val="24"/>
          <w:szCs w:val="24"/>
        </w:rPr>
      </w:pPr>
      <w:r>
        <w:rPr>
          <w:rFonts w:ascii="Calibri" w:eastAsia="Times New Roman" w:hAnsi="Calibri" w:cs="Calibri"/>
          <w:color w:val="000000"/>
          <w:sz w:val="24"/>
          <w:szCs w:val="24"/>
        </w:rPr>
        <w:tab/>
      </w:r>
      <w:r w:rsidR="00CD7124" w:rsidRPr="00CD7124">
        <w:rPr>
          <w:rFonts w:ascii="Calibri" w:eastAsia="Times New Roman" w:hAnsi="Calibri" w:cs="Calibri"/>
          <w:color w:val="000000"/>
          <w:sz w:val="24"/>
          <w:szCs w:val="24"/>
        </w:rPr>
        <w:t xml:space="preserve">Zamawiający </w:t>
      </w:r>
      <w:r w:rsidR="00CD7124" w:rsidRPr="00CD7124">
        <w:rPr>
          <w:rFonts w:ascii="Calibri" w:eastAsia="Times New Roman" w:hAnsi="Calibri" w:cs="Calibri"/>
          <w:b/>
          <w:bCs/>
          <w:color w:val="000000"/>
          <w:sz w:val="24"/>
          <w:szCs w:val="24"/>
        </w:rPr>
        <w:t>nie przewiduje</w:t>
      </w:r>
      <w:r w:rsidR="00CD7124" w:rsidRPr="00CD7124">
        <w:rPr>
          <w:rFonts w:ascii="Calibri" w:eastAsia="Times New Roman" w:hAnsi="Calibri" w:cs="Calibri"/>
          <w:color w:val="000000"/>
          <w:sz w:val="24"/>
          <w:szCs w:val="24"/>
        </w:rPr>
        <w:t xml:space="preserve"> możliwości ubiegania się o udzielenie zamówienia wyłącznie przez wykonawców, o których mowa w art. 94 ustawy.</w:t>
      </w:r>
    </w:p>
    <w:p w14:paraId="3069ACFA" w14:textId="3788B801" w:rsidR="00CD7124" w:rsidRPr="00CD7124" w:rsidRDefault="00CD7124" w:rsidP="00B5606C">
      <w:pPr>
        <w:numPr>
          <w:ilvl w:val="0"/>
          <w:numId w:val="6"/>
        </w:numPr>
        <w:spacing w:after="0" w:line="240" w:lineRule="auto"/>
        <w:ind w:left="142"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Do czynności podejmowanych przez zamawiającego, wykonawców w postępowaniu oraz </w:t>
      </w:r>
      <w:bookmarkStart w:id="3" w:name="_Hlk63673414"/>
      <w:r w:rsidRPr="00CD7124">
        <w:rPr>
          <w:rFonts w:ascii="Calibri" w:eastAsia="Times New Roman" w:hAnsi="Calibri" w:cs="Calibri"/>
          <w:color w:val="000000"/>
          <w:sz w:val="24"/>
          <w:szCs w:val="24"/>
        </w:rPr>
        <w:t xml:space="preserve">do umów w sprawach zamówień publicznych stosuje się przepisy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23 kwietnia 1964 </w:t>
      </w:r>
      <w:r w:rsidRPr="00F2484B">
        <w:rPr>
          <w:rFonts w:ascii="Calibri" w:eastAsia="Times New Roman" w:hAnsi="Calibri" w:cs="Calibri"/>
          <w:color w:val="000000"/>
          <w:sz w:val="24"/>
          <w:szCs w:val="24"/>
        </w:rPr>
        <w:t>r. - Kodeks cywilny (</w:t>
      </w:r>
      <w:r w:rsidR="009D0F6A" w:rsidRPr="009D0F6A">
        <w:rPr>
          <w:rFonts w:ascii="Calibri" w:eastAsia="Times New Roman" w:hAnsi="Calibri" w:cs="Calibri"/>
          <w:color w:val="000000"/>
          <w:sz w:val="24"/>
          <w:szCs w:val="24"/>
        </w:rPr>
        <w:t>Dz. U. z 2025 r. poz. 1071 ze zm.</w:t>
      </w:r>
      <w:r w:rsidRPr="00F2484B">
        <w:rPr>
          <w:rFonts w:ascii="Calibri" w:eastAsia="Times New Roman" w:hAnsi="Calibri" w:cs="Calibri"/>
          <w:color w:val="000000"/>
          <w:sz w:val="24"/>
          <w:szCs w:val="24"/>
        </w:rPr>
        <w:t>) zwanego dalej Kodeksem cywilnym, jeżeli</w:t>
      </w:r>
      <w:r w:rsidRPr="00CD7124">
        <w:rPr>
          <w:rFonts w:ascii="Calibri" w:eastAsia="Times New Roman" w:hAnsi="Calibri" w:cs="Calibri"/>
          <w:color w:val="000000"/>
          <w:sz w:val="24"/>
          <w:szCs w:val="24"/>
        </w:rPr>
        <w:t xml:space="preserve"> przepisy ustawy nie stanowią inaczej. </w:t>
      </w:r>
      <w:bookmarkEnd w:id="3"/>
      <w:r w:rsidRPr="00CD7124">
        <w:rPr>
          <w:rFonts w:ascii="Calibri" w:eastAsia="Times New Roman" w:hAnsi="Calibri" w:cs="Calibri"/>
          <w:sz w:val="24"/>
          <w:szCs w:val="24"/>
        </w:rPr>
        <w:t>W sprawach nieuregulowanych w SWZ zastosowanie mają przepisy ustawy.</w:t>
      </w:r>
    </w:p>
    <w:p w14:paraId="611DADA3" w14:textId="77777777" w:rsidR="00CD7124" w:rsidRPr="00CD7124" w:rsidRDefault="00CD7124" w:rsidP="00B5606C">
      <w:pPr>
        <w:numPr>
          <w:ilvl w:val="0"/>
          <w:numId w:val="6"/>
        </w:numPr>
        <w:spacing w:after="0" w:line="240" w:lineRule="auto"/>
        <w:ind w:left="142"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Klauzula informacyjna z art. 13 RODO do zastosowania przez zamawiającego w celu związanym z postępowaniem o udzielenie zamówienia publicznego.</w:t>
      </w:r>
    </w:p>
    <w:p w14:paraId="4A9B369B" w14:textId="7C5E8AA7" w:rsidR="00CD7124" w:rsidRPr="00CD7124" w:rsidRDefault="00B5606C" w:rsidP="001A7022">
      <w:pPr>
        <w:spacing w:after="0" w:line="240" w:lineRule="auto"/>
        <w:ind w:left="284" w:hanging="284"/>
        <w:jc w:val="both"/>
        <w:rPr>
          <w:rFonts w:ascii="Calibri" w:eastAsia="Times New Roman" w:hAnsi="Calibri" w:cs="Calibri"/>
          <w:sz w:val="24"/>
          <w:szCs w:val="24"/>
        </w:rPr>
      </w:pPr>
      <w:r>
        <w:rPr>
          <w:rFonts w:ascii="Calibri" w:eastAsia="Times New Roman" w:hAnsi="Calibri" w:cs="Calibri"/>
          <w:sz w:val="24"/>
          <w:szCs w:val="24"/>
        </w:rPr>
        <w:t xml:space="preserve">  </w:t>
      </w:r>
      <w:r w:rsidR="00CD7124" w:rsidRPr="00CD7124">
        <w:rPr>
          <w:rFonts w:ascii="Calibri" w:eastAsia="Times New Roman" w:hAnsi="Calibri" w:cs="Calibr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lub </w:t>
      </w:r>
      <w:r w:rsidR="00CD7124" w:rsidRPr="00CD7124">
        <w:rPr>
          <w:rFonts w:ascii="Calibri" w:eastAsia="Times New Roman" w:hAnsi="Calibri" w:cs="Calibri"/>
          <w:color w:val="000000"/>
          <w:sz w:val="24"/>
          <w:szCs w:val="24"/>
        </w:rPr>
        <w:t>rozporządzenia 2016/679</w:t>
      </w:r>
      <w:r w:rsidR="00CD7124" w:rsidRPr="00CD7124">
        <w:rPr>
          <w:rFonts w:ascii="Calibri" w:eastAsia="Times New Roman" w:hAnsi="Calibri" w:cs="Calibri"/>
          <w:sz w:val="24"/>
          <w:szCs w:val="24"/>
        </w:rPr>
        <w:t xml:space="preserve">, informuje się, że: </w:t>
      </w:r>
    </w:p>
    <w:p w14:paraId="3F8AC3D5" w14:textId="3EC6608C" w:rsidR="00CD7124" w:rsidRPr="00CD7124" w:rsidRDefault="00CD7124" w:rsidP="001A7022">
      <w:pPr>
        <w:numPr>
          <w:ilvl w:val="0"/>
          <w:numId w:val="1"/>
        </w:numPr>
        <w:spacing w:after="0" w:line="240" w:lineRule="auto"/>
        <w:ind w:left="284" w:hanging="284"/>
        <w:contextualSpacing/>
        <w:jc w:val="both"/>
        <w:rPr>
          <w:rFonts w:ascii="Calibri" w:eastAsia="Times New Roman" w:hAnsi="Calibri" w:cs="Calibri"/>
          <w:sz w:val="24"/>
          <w:szCs w:val="24"/>
        </w:rPr>
      </w:pPr>
      <w:r w:rsidRPr="00F33305">
        <w:rPr>
          <w:rFonts w:eastAsia="Times New Roman" w:cstheme="minorHAnsi"/>
          <w:sz w:val="24"/>
          <w:szCs w:val="24"/>
        </w:rPr>
        <w:t>administratorem Pani/Pana danych osobowych jest</w:t>
      </w:r>
      <w:r w:rsidR="0050783D" w:rsidRPr="00F33305">
        <w:rPr>
          <w:rFonts w:cstheme="minorHAnsi"/>
          <w:sz w:val="24"/>
          <w:szCs w:val="24"/>
        </w:rPr>
        <w:t xml:space="preserve"> </w:t>
      </w:r>
      <w:r w:rsidR="0071332D" w:rsidRPr="00F33305">
        <w:rPr>
          <w:rFonts w:cstheme="minorHAnsi"/>
          <w:sz w:val="24"/>
          <w:szCs w:val="24"/>
        </w:rPr>
        <w:t>Powiat Puławski</w:t>
      </w:r>
      <w:r w:rsidR="0050783D" w:rsidRPr="00F33305">
        <w:rPr>
          <w:rFonts w:cstheme="minorHAnsi"/>
          <w:sz w:val="24"/>
          <w:szCs w:val="24"/>
        </w:rPr>
        <w:t xml:space="preserve">, </w:t>
      </w:r>
      <w:r w:rsidR="00317D4B">
        <w:rPr>
          <w:rFonts w:cstheme="minorHAnsi"/>
          <w:sz w:val="24"/>
          <w:szCs w:val="24"/>
        </w:rPr>
        <w:t>A</w:t>
      </w:r>
      <w:r w:rsidR="0050783D" w:rsidRPr="00F33305">
        <w:rPr>
          <w:rFonts w:cstheme="minorHAnsi"/>
          <w:sz w:val="24"/>
          <w:szCs w:val="24"/>
        </w:rPr>
        <w:t>l. Królewska 3, 24-100 Puławy</w:t>
      </w:r>
      <w:r w:rsidRPr="00F33305">
        <w:rPr>
          <w:rFonts w:eastAsia="Times New Roman" w:cstheme="minorHAnsi"/>
          <w:b/>
          <w:i/>
          <w:sz w:val="24"/>
          <w:szCs w:val="24"/>
        </w:rPr>
        <w:t xml:space="preserve">. </w:t>
      </w:r>
      <w:r w:rsidRPr="00F33305">
        <w:rPr>
          <w:rFonts w:eastAsia="Times New Roman" w:cstheme="minorHAnsi"/>
          <w:sz w:val="24"/>
          <w:szCs w:val="24"/>
        </w:rPr>
        <w:t>Można się z nami kontaktować: - listownie pod wskazany</w:t>
      </w:r>
      <w:r w:rsidRPr="00F33305">
        <w:rPr>
          <w:rFonts w:ascii="Calibri" w:eastAsia="Times New Roman" w:hAnsi="Calibri" w:cs="Calibri"/>
          <w:sz w:val="24"/>
          <w:szCs w:val="24"/>
        </w:rPr>
        <w:t xml:space="preserve"> powyżej adres, - mailowo na adres:</w:t>
      </w:r>
      <w:r w:rsidR="00317D4B">
        <w:t xml:space="preserve"> </w:t>
      </w:r>
      <w:hyperlink r:id="rId8" w:history="1">
        <w:r w:rsidR="00317D4B" w:rsidRPr="00CD7124">
          <w:rPr>
            <w:rFonts w:ascii="Calibri" w:eastAsia="Times New Roman" w:hAnsi="Calibri" w:cs="Calibri"/>
            <w:color w:val="0563C1"/>
            <w:sz w:val="24"/>
            <w:szCs w:val="24"/>
            <w:u w:val="single"/>
          </w:rPr>
          <w:t>rodo@pulawy.powiat.pl</w:t>
        </w:r>
      </w:hyperlink>
      <w:r w:rsidR="00317D4B">
        <w:t xml:space="preserve"> </w:t>
      </w:r>
      <w:r w:rsidRPr="00F33305">
        <w:rPr>
          <w:rFonts w:ascii="Calibri" w:eastAsia="Times New Roman" w:hAnsi="Calibri" w:cs="Calibri"/>
          <w:sz w:val="24"/>
          <w:szCs w:val="24"/>
        </w:rPr>
        <w:t>, inspektor ochrony danych</w:t>
      </w:r>
      <w:r w:rsidRPr="00CD7124">
        <w:rPr>
          <w:rFonts w:ascii="Calibri" w:eastAsia="Times New Roman" w:hAnsi="Calibri" w:cs="Calibri"/>
          <w:sz w:val="24"/>
          <w:szCs w:val="24"/>
        </w:rPr>
        <w:t xml:space="preserve"> osobowych</w:t>
      </w:r>
      <w:r w:rsidRPr="00CD7124">
        <w:rPr>
          <w:rFonts w:ascii="Calibri" w:eastAsia="Times New Roman" w:hAnsi="Calibri" w:cs="Calibri"/>
          <w:b/>
          <w:i/>
          <w:sz w:val="24"/>
          <w:szCs w:val="24"/>
          <w:vertAlign w:val="superscript"/>
        </w:rPr>
        <w:t>*</w:t>
      </w:r>
    </w:p>
    <w:p w14:paraId="49878EF5" w14:textId="77777777" w:rsidR="00CD7124" w:rsidRPr="00CD7124" w:rsidRDefault="00CD7124" w:rsidP="001A7022">
      <w:pPr>
        <w:numPr>
          <w:ilvl w:val="0"/>
          <w:numId w:val="1"/>
        </w:numPr>
        <w:spacing w:after="0" w:line="240" w:lineRule="auto"/>
        <w:ind w:left="284" w:hanging="284"/>
        <w:contextualSpacing/>
        <w:jc w:val="both"/>
        <w:rPr>
          <w:rFonts w:ascii="Calibri" w:eastAsia="Times New Roman" w:hAnsi="Calibri" w:cs="Calibri"/>
          <w:b/>
          <w:sz w:val="24"/>
          <w:szCs w:val="24"/>
        </w:rPr>
      </w:pPr>
      <w:r w:rsidRPr="00CD7124">
        <w:rPr>
          <w:rFonts w:ascii="Calibri" w:eastAsia="Times New Roman" w:hAnsi="Calibri" w:cs="Calibri"/>
          <w:sz w:val="24"/>
          <w:szCs w:val="24"/>
        </w:rPr>
        <w:t>Pani/Pana dane osobowe przetwarzane będą na podstawie art. 6 ust. 1 lit. c</w:t>
      </w:r>
      <w:r w:rsidRPr="00CD7124">
        <w:rPr>
          <w:rFonts w:ascii="Calibri" w:eastAsia="Times New Roman" w:hAnsi="Calibri" w:cs="Calibri"/>
          <w:i/>
          <w:sz w:val="24"/>
          <w:szCs w:val="24"/>
        </w:rPr>
        <w:t xml:space="preserve"> </w:t>
      </w:r>
      <w:r w:rsidRPr="00CD7124">
        <w:rPr>
          <w:rFonts w:ascii="Calibri" w:eastAsia="Times New Roman" w:hAnsi="Calibri" w:cs="Calibri"/>
          <w:sz w:val="24"/>
          <w:szCs w:val="24"/>
        </w:rPr>
        <w:t>RODO w celu związanym z postępowaniem o udzielenie niniejszego zamówienia we wskazanym trybie podstawowym</w:t>
      </w:r>
      <w:r w:rsidRPr="00CD7124">
        <w:rPr>
          <w:rFonts w:ascii="Calibri" w:eastAsia="Times New Roman" w:hAnsi="Calibri" w:cs="Calibri"/>
          <w:bCs/>
          <w:sz w:val="24"/>
          <w:szCs w:val="24"/>
        </w:rPr>
        <w:t>;</w:t>
      </w:r>
    </w:p>
    <w:p w14:paraId="708418E7" w14:textId="77777777" w:rsidR="00CD7124" w:rsidRPr="00CD7124" w:rsidRDefault="00CD7124" w:rsidP="001A7022">
      <w:pPr>
        <w:numPr>
          <w:ilvl w:val="0"/>
          <w:numId w:val="1"/>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odbiorcami Pani/Pana danych osobowych będą osoby lub podmioty, którym udostępniona zostanie dokumentacja postępowania w oparciu o art. 18 oraz art. 74 ustawy;  </w:t>
      </w:r>
    </w:p>
    <w:p w14:paraId="16BC5633" w14:textId="77777777" w:rsidR="00CD7124" w:rsidRPr="00CD7124" w:rsidRDefault="00CD7124" w:rsidP="001A7022">
      <w:pPr>
        <w:spacing w:after="0" w:line="240" w:lineRule="auto"/>
        <w:ind w:left="284" w:hanging="284"/>
        <w:contextualSpacing/>
        <w:jc w:val="both"/>
        <w:rPr>
          <w:rFonts w:ascii="Calibri" w:eastAsia="Times New Roman" w:hAnsi="Calibri" w:cs="Calibri"/>
          <w:i/>
          <w:sz w:val="20"/>
          <w:szCs w:val="20"/>
        </w:rPr>
      </w:pPr>
      <w:r w:rsidRPr="00CD7124">
        <w:rPr>
          <w:rFonts w:ascii="Calibri" w:eastAsia="Times New Roman" w:hAnsi="Calibri" w:cs="Calibri"/>
          <w:b/>
          <w:i/>
          <w:sz w:val="20"/>
          <w:szCs w:val="20"/>
          <w:vertAlign w:val="superscript"/>
        </w:rPr>
        <w:t>*</w:t>
      </w:r>
      <w:r w:rsidRPr="00CD7124">
        <w:rPr>
          <w:rFonts w:ascii="Calibri" w:eastAsia="Times New Roman" w:hAnsi="Calibri" w:cs="Calibri"/>
          <w:b/>
          <w:i/>
          <w:sz w:val="20"/>
          <w:szCs w:val="20"/>
        </w:rPr>
        <w:t xml:space="preserve"> Wyjaśnienie:</w:t>
      </w:r>
      <w:r w:rsidRPr="00CD7124">
        <w:rPr>
          <w:rFonts w:ascii="Calibri" w:eastAsia="Times New Roman" w:hAnsi="Calibri" w:cs="Calibri"/>
          <w:i/>
          <w:sz w:val="20"/>
          <w:szCs w:val="20"/>
        </w:rPr>
        <w:t xml:space="preserve"> informacja w tym zakresie jest wymagana, jeżeli w odniesieniu do danego administratora lub podmiotu przetwarzającego istnieje obowiązek wyznaczenia inspektora ochrony danych osobowych.</w:t>
      </w:r>
    </w:p>
    <w:p w14:paraId="524394CE" w14:textId="77777777" w:rsidR="00CD7124" w:rsidRPr="00CD7124" w:rsidRDefault="00CD7124" w:rsidP="001A7022">
      <w:pPr>
        <w:numPr>
          <w:ilvl w:val="0"/>
          <w:numId w:val="1"/>
        </w:numPr>
        <w:spacing w:after="0" w:line="240" w:lineRule="auto"/>
        <w:ind w:left="284" w:hanging="284"/>
        <w:contextualSpacing/>
        <w:jc w:val="both"/>
        <w:rPr>
          <w:rFonts w:ascii="Calibri" w:eastAsia="Times New Roman" w:hAnsi="Calibri" w:cs="Calibri"/>
          <w:b/>
          <w:sz w:val="24"/>
          <w:szCs w:val="24"/>
        </w:rPr>
      </w:pPr>
      <w:r w:rsidRPr="00CD7124">
        <w:rPr>
          <w:rFonts w:ascii="Calibri" w:eastAsia="Times New Roman" w:hAnsi="Calibri" w:cs="Calibri"/>
          <w:sz w:val="24"/>
          <w:szCs w:val="24"/>
        </w:rPr>
        <w:t>Pani/Pana dane osobowe będą przechowywane, zgodnie z art</w:t>
      </w:r>
      <w:r w:rsidRPr="00CD7124">
        <w:rPr>
          <w:rFonts w:ascii="Calibri" w:eastAsia="Times New Roman" w:hAnsi="Calibri" w:cs="Calibri"/>
          <w:b/>
          <w:sz w:val="24"/>
          <w:szCs w:val="24"/>
        </w:rPr>
        <w:t>. 78</w:t>
      </w:r>
      <w:r w:rsidRPr="00CD7124">
        <w:rPr>
          <w:rFonts w:ascii="Calibri" w:eastAsia="Times New Roman" w:hAnsi="Calibri" w:cs="Calibri"/>
          <w:sz w:val="24"/>
          <w:szCs w:val="24"/>
        </w:rPr>
        <w:t xml:space="preserve"> ustawy Pzp, przez okres 4 lat od dnia zakończenia postępowania o udzielenie zamówienia, a jeżeli czas okres obowiązywania umowy przekracza 4 lata, </w:t>
      </w:r>
      <w:r w:rsidRPr="00CD7124">
        <w:rPr>
          <w:rFonts w:ascii="Calibri" w:eastAsia="Times New Roman" w:hAnsi="Calibri" w:cs="Calibri"/>
          <w:color w:val="000000"/>
          <w:sz w:val="24"/>
          <w:szCs w:val="24"/>
        </w:rPr>
        <w:t>zamawiający przechowuje protokół postępowania wraz z załącznikami przez cały okres obowiązywania umowy w sprawie zamówienia</w:t>
      </w:r>
      <w:r w:rsidRPr="00CD7124">
        <w:rPr>
          <w:rFonts w:ascii="Calibri" w:eastAsia="Times New Roman" w:hAnsi="Calibri" w:cs="Calibri"/>
          <w:bCs/>
          <w:sz w:val="24"/>
          <w:szCs w:val="24"/>
        </w:rPr>
        <w:t>;</w:t>
      </w:r>
    </w:p>
    <w:p w14:paraId="05B0781C" w14:textId="77777777" w:rsidR="00CD7124" w:rsidRPr="00CD7124" w:rsidRDefault="00CD7124" w:rsidP="001A7022">
      <w:pPr>
        <w:numPr>
          <w:ilvl w:val="0"/>
          <w:numId w:val="1"/>
        </w:numPr>
        <w:spacing w:after="0" w:line="240" w:lineRule="auto"/>
        <w:ind w:left="284" w:hanging="284"/>
        <w:contextualSpacing/>
        <w:jc w:val="both"/>
        <w:rPr>
          <w:rFonts w:ascii="Calibri" w:eastAsia="Times New Roman" w:hAnsi="Calibri" w:cs="Calibri"/>
          <w:b/>
          <w:i/>
          <w:sz w:val="24"/>
          <w:szCs w:val="24"/>
        </w:rPr>
      </w:pPr>
      <w:r w:rsidRPr="00CD7124">
        <w:rPr>
          <w:rFonts w:ascii="Calibri" w:eastAsia="Times New Roman" w:hAnsi="Calibri" w:cs="Calibri"/>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FC7268" w14:textId="77777777" w:rsidR="00CD7124" w:rsidRPr="00CD7124" w:rsidRDefault="00CD7124" w:rsidP="008D2E9F">
      <w:pPr>
        <w:numPr>
          <w:ilvl w:val="0"/>
          <w:numId w:val="1"/>
        </w:numPr>
        <w:spacing w:after="0" w:line="240" w:lineRule="auto"/>
        <w:ind w:left="567" w:hanging="141"/>
        <w:contextualSpacing/>
        <w:jc w:val="both"/>
        <w:rPr>
          <w:rFonts w:ascii="Calibri" w:eastAsia="Times New Roman" w:hAnsi="Calibri" w:cs="Calibri"/>
          <w:sz w:val="24"/>
          <w:szCs w:val="24"/>
        </w:rPr>
      </w:pPr>
      <w:r w:rsidRPr="00CD7124">
        <w:rPr>
          <w:rFonts w:ascii="Calibri" w:eastAsia="Times New Roman" w:hAnsi="Calibri" w:cs="Calibri"/>
          <w:sz w:val="24"/>
          <w:szCs w:val="24"/>
        </w:rPr>
        <w:t>w odniesieniu do Pani/Pana danych osobowych decyzje nie będą podejmowane w sposób zautomatyzowany, stosowanie do art. 22 RODO;</w:t>
      </w:r>
    </w:p>
    <w:p w14:paraId="38BDEE60" w14:textId="77777777" w:rsidR="00CD7124" w:rsidRPr="00CD7124" w:rsidRDefault="00CD7124" w:rsidP="008D2E9F">
      <w:pPr>
        <w:numPr>
          <w:ilvl w:val="0"/>
          <w:numId w:val="1"/>
        </w:numPr>
        <w:spacing w:after="0" w:line="240" w:lineRule="auto"/>
        <w:ind w:left="567" w:hanging="141"/>
        <w:contextualSpacing/>
        <w:jc w:val="both"/>
        <w:rPr>
          <w:rFonts w:ascii="Calibri" w:eastAsia="Times New Roman" w:hAnsi="Calibri" w:cs="Calibri"/>
          <w:sz w:val="24"/>
          <w:szCs w:val="24"/>
        </w:rPr>
      </w:pPr>
      <w:r w:rsidRPr="00CD7124">
        <w:rPr>
          <w:rFonts w:ascii="Calibri" w:eastAsia="Times New Roman" w:hAnsi="Calibri" w:cs="Calibri"/>
          <w:sz w:val="24"/>
          <w:szCs w:val="24"/>
        </w:rPr>
        <w:t>posiada Pani/Pan:</w:t>
      </w:r>
    </w:p>
    <w:p w14:paraId="696EB69C" w14:textId="77777777" w:rsidR="00CD7124" w:rsidRPr="00CD7124" w:rsidRDefault="00CD7124" w:rsidP="008D2E9F">
      <w:pPr>
        <w:numPr>
          <w:ilvl w:val="0"/>
          <w:numId w:val="2"/>
        </w:numPr>
        <w:spacing w:after="0" w:line="240" w:lineRule="auto"/>
        <w:ind w:left="567" w:hanging="141"/>
        <w:contextualSpacing/>
        <w:jc w:val="both"/>
        <w:rPr>
          <w:rFonts w:ascii="Calibri" w:eastAsia="Times New Roman" w:hAnsi="Calibri" w:cs="Calibri"/>
          <w:sz w:val="24"/>
          <w:szCs w:val="24"/>
        </w:rPr>
      </w:pPr>
      <w:r w:rsidRPr="00CD7124">
        <w:rPr>
          <w:rFonts w:ascii="Calibri" w:eastAsia="Times New Roman" w:hAnsi="Calibri" w:cs="Calibri"/>
          <w:sz w:val="24"/>
          <w:szCs w:val="24"/>
        </w:rPr>
        <w:t>na podstawie art. 15 RODO prawo dostępu do danych osobowych Pani/Pana dotyczących;</w:t>
      </w:r>
    </w:p>
    <w:p w14:paraId="5760616D" w14:textId="77777777" w:rsidR="00CD7124" w:rsidRPr="00CD7124" w:rsidRDefault="00CD7124" w:rsidP="008D2E9F">
      <w:pPr>
        <w:numPr>
          <w:ilvl w:val="0"/>
          <w:numId w:val="2"/>
        </w:numPr>
        <w:spacing w:after="0" w:line="240" w:lineRule="auto"/>
        <w:ind w:left="567" w:hanging="141"/>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na podstawie art. 16 RODO prawo do sprostowania Pani/Pana danych osobowych </w:t>
      </w:r>
      <w:r w:rsidRPr="00CD7124">
        <w:rPr>
          <w:rFonts w:ascii="Calibri" w:eastAsia="Times New Roman" w:hAnsi="Calibri" w:cs="Calibri"/>
          <w:b/>
          <w:sz w:val="24"/>
          <w:szCs w:val="24"/>
          <w:vertAlign w:val="superscript"/>
        </w:rPr>
        <w:t>**</w:t>
      </w:r>
      <w:r w:rsidRPr="00CD7124">
        <w:rPr>
          <w:rFonts w:ascii="Calibri" w:eastAsia="Times New Roman" w:hAnsi="Calibri" w:cs="Calibri"/>
          <w:sz w:val="24"/>
          <w:szCs w:val="24"/>
        </w:rPr>
        <w:t>;</w:t>
      </w:r>
    </w:p>
    <w:p w14:paraId="27867BE0" w14:textId="77777777" w:rsidR="00CD7124" w:rsidRPr="00CD7124" w:rsidRDefault="00CD7124" w:rsidP="008D2E9F">
      <w:pPr>
        <w:numPr>
          <w:ilvl w:val="0"/>
          <w:numId w:val="2"/>
        </w:numPr>
        <w:spacing w:after="0" w:line="240" w:lineRule="auto"/>
        <w:ind w:left="567" w:hanging="141"/>
        <w:contextualSpacing/>
        <w:jc w:val="both"/>
        <w:rPr>
          <w:rFonts w:ascii="Calibri" w:eastAsia="Times New Roman" w:hAnsi="Calibri" w:cs="Calibri"/>
          <w:sz w:val="24"/>
          <w:szCs w:val="24"/>
        </w:rPr>
      </w:pPr>
      <w:r w:rsidRPr="00CD7124">
        <w:rPr>
          <w:rFonts w:ascii="Calibri" w:eastAsia="Times New Roman" w:hAnsi="Calibri" w:cs="Calibri"/>
          <w:sz w:val="24"/>
          <w:szCs w:val="24"/>
        </w:rPr>
        <w:lastRenderedPageBreak/>
        <w:t xml:space="preserve">na podstawie art. 18 RODO prawo żądania od administratora ograniczenia przetwarzania danych osobowych z zastrzeżeniem przypadków, o których mowa w art. 18 ust. 2 RODO ***;  </w:t>
      </w:r>
    </w:p>
    <w:p w14:paraId="6D4AFBB7" w14:textId="77777777" w:rsidR="00CD7124" w:rsidRPr="00CD7124" w:rsidRDefault="00CD7124" w:rsidP="008D2E9F">
      <w:pPr>
        <w:numPr>
          <w:ilvl w:val="0"/>
          <w:numId w:val="2"/>
        </w:numPr>
        <w:spacing w:after="0" w:line="240" w:lineRule="auto"/>
        <w:ind w:left="567" w:hanging="141"/>
        <w:contextualSpacing/>
        <w:jc w:val="both"/>
        <w:rPr>
          <w:rFonts w:ascii="Calibri" w:eastAsia="Times New Roman" w:hAnsi="Calibri" w:cs="Calibri"/>
          <w:i/>
          <w:sz w:val="24"/>
          <w:szCs w:val="24"/>
        </w:rPr>
      </w:pPr>
      <w:r w:rsidRPr="00CD7124">
        <w:rPr>
          <w:rFonts w:ascii="Calibri" w:eastAsia="Times New Roman" w:hAnsi="Calibri" w:cs="Calibri"/>
          <w:sz w:val="24"/>
          <w:szCs w:val="24"/>
        </w:rPr>
        <w:t>prawo do wniesienia skargi do Prezesa Urzędu Ochrony Danych Osobowych, gdy uzna Pani/Pan, że przetwarzanie danych osobowych Pani/Pana dotyczących narusza przepisy RODO;</w:t>
      </w:r>
    </w:p>
    <w:p w14:paraId="70A79649" w14:textId="77777777" w:rsidR="00CD7124" w:rsidRPr="00CD7124" w:rsidRDefault="00CD7124" w:rsidP="008D2E9F">
      <w:pPr>
        <w:numPr>
          <w:ilvl w:val="0"/>
          <w:numId w:val="1"/>
        </w:numPr>
        <w:spacing w:after="0" w:line="240" w:lineRule="auto"/>
        <w:ind w:left="567" w:hanging="141"/>
        <w:contextualSpacing/>
        <w:jc w:val="both"/>
        <w:rPr>
          <w:rFonts w:ascii="Calibri" w:eastAsia="Times New Roman" w:hAnsi="Calibri" w:cs="Calibri"/>
          <w:i/>
          <w:sz w:val="24"/>
          <w:szCs w:val="24"/>
        </w:rPr>
      </w:pPr>
      <w:r w:rsidRPr="00CD7124">
        <w:rPr>
          <w:rFonts w:ascii="Calibri" w:eastAsia="Times New Roman" w:hAnsi="Calibri" w:cs="Calibri"/>
          <w:sz w:val="24"/>
          <w:szCs w:val="24"/>
        </w:rPr>
        <w:t>nie przysługuje Pani/Panu:</w:t>
      </w:r>
    </w:p>
    <w:p w14:paraId="683D63A1" w14:textId="77777777" w:rsidR="00CD7124" w:rsidRPr="00CD7124" w:rsidRDefault="00CD7124" w:rsidP="008D2E9F">
      <w:pPr>
        <w:numPr>
          <w:ilvl w:val="0"/>
          <w:numId w:val="3"/>
        </w:numPr>
        <w:spacing w:after="0" w:line="240" w:lineRule="auto"/>
        <w:ind w:left="567" w:hanging="141"/>
        <w:contextualSpacing/>
        <w:jc w:val="both"/>
        <w:rPr>
          <w:rFonts w:ascii="Calibri" w:eastAsia="Times New Roman" w:hAnsi="Calibri" w:cs="Calibri"/>
          <w:i/>
          <w:sz w:val="24"/>
          <w:szCs w:val="24"/>
        </w:rPr>
      </w:pPr>
      <w:r w:rsidRPr="00CD7124">
        <w:rPr>
          <w:rFonts w:ascii="Calibri" w:eastAsia="Times New Roman" w:hAnsi="Calibri" w:cs="Calibri"/>
          <w:sz w:val="24"/>
          <w:szCs w:val="24"/>
        </w:rPr>
        <w:t>w związku z art. 17 ust. 3 lit. b, d lub e RODO prawo do usunięcia danych osobowych;</w:t>
      </w:r>
    </w:p>
    <w:p w14:paraId="16241419" w14:textId="77777777" w:rsidR="00CD7124" w:rsidRPr="00CD7124" w:rsidRDefault="00CD7124" w:rsidP="008D2E9F">
      <w:pPr>
        <w:numPr>
          <w:ilvl w:val="0"/>
          <w:numId w:val="3"/>
        </w:numPr>
        <w:spacing w:after="0" w:line="240" w:lineRule="auto"/>
        <w:ind w:left="567" w:hanging="141"/>
        <w:contextualSpacing/>
        <w:jc w:val="both"/>
        <w:rPr>
          <w:rFonts w:ascii="Calibri" w:eastAsia="Times New Roman" w:hAnsi="Calibri" w:cs="Calibri"/>
          <w:b/>
          <w:i/>
          <w:sz w:val="24"/>
          <w:szCs w:val="24"/>
        </w:rPr>
      </w:pPr>
      <w:r w:rsidRPr="00CD7124">
        <w:rPr>
          <w:rFonts w:ascii="Calibri" w:eastAsia="Times New Roman" w:hAnsi="Calibri" w:cs="Calibri"/>
          <w:sz w:val="24"/>
          <w:szCs w:val="24"/>
        </w:rPr>
        <w:t>prawo do przenoszenia danych osobowych, o którym mowa w art. 20 RODO;</w:t>
      </w:r>
    </w:p>
    <w:p w14:paraId="0123B92F" w14:textId="77777777" w:rsidR="00CD7124" w:rsidRPr="00CD7124" w:rsidRDefault="00CD7124" w:rsidP="008D2E9F">
      <w:pPr>
        <w:numPr>
          <w:ilvl w:val="0"/>
          <w:numId w:val="3"/>
        </w:numPr>
        <w:spacing w:after="0" w:line="240" w:lineRule="auto"/>
        <w:ind w:left="567" w:hanging="141"/>
        <w:contextualSpacing/>
        <w:jc w:val="both"/>
        <w:rPr>
          <w:rFonts w:ascii="Calibri" w:eastAsia="Times New Roman" w:hAnsi="Calibri" w:cs="Calibri"/>
          <w:bCs/>
          <w:i/>
          <w:sz w:val="24"/>
          <w:szCs w:val="24"/>
        </w:rPr>
      </w:pPr>
      <w:r w:rsidRPr="00CD7124">
        <w:rPr>
          <w:rFonts w:ascii="Calibri" w:eastAsia="Times New Roman" w:hAnsi="Calibri" w:cs="Calibri"/>
          <w:bCs/>
          <w:sz w:val="24"/>
          <w:szCs w:val="24"/>
        </w:rPr>
        <w:t xml:space="preserve">na podstawie art. 21 RODO prawo sprzeciwu, wobec przetwarzania danych osobowych, gdyż podstawą prawną przetwarzania Pani/Pana danych osobowych jest art. 6 ust. 1 lit. c RODO. </w:t>
      </w:r>
    </w:p>
    <w:p w14:paraId="5283F918" w14:textId="77777777" w:rsidR="00CD7124" w:rsidRPr="00CD7124" w:rsidRDefault="00CD7124" w:rsidP="008D2E9F">
      <w:pPr>
        <w:spacing w:after="0" w:line="240" w:lineRule="auto"/>
        <w:ind w:left="567"/>
        <w:contextualSpacing/>
        <w:jc w:val="both"/>
        <w:rPr>
          <w:rFonts w:ascii="Calibri" w:eastAsia="Times New Roman" w:hAnsi="Calibri" w:cs="Calibri"/>
          <w:i/>
          <w:sz w:val="20"/>
          <w:szCs w:val="20"/>
        </w:rPr>
      </w:pPr>
      <w:r w:rsidRPr="00CD7124">
        <w:rPr>
          <w:rFonts w:ascii="Calibri" w:eastAsia="Times New Roman" w:hAnsi="Calibri" w:cs="Calibri"/>
          <w:b/>
          <w:i/>
          <w:sz w:val="20"/>
          <w:szCs w:val="20"/>
          <w:vertAlign w:val="superscript"/>
        </w:rPr>
        <w:t xml:space="preserve">** </w:t>
      </w:r>
      <w:r w:rsidRPr="00CD7124">
        <w:rPr>
          <w:rFonts w:ascii="Calibri" w:eastAsia="Times New Roman" w:hAnsi="Calibri" w:cs="Calibri"/>
          <w:b/>
          <w:i/>
          <w:sz w:val="20"/>
          <w:szCs w:val="20"/>
        </w:rPr>
        <w:t>Wyjaśnienie:</w:t>
      </w:r>
      <w:r w:rsidRPr="00CD7124">
        <w:rPr>
          <w:rFonts w:ascii="Calibri" w:eastAsia="Times New Roman" w:hAnsi="Calibri" w:cs="Calibri"/>
          <w:i/>
          <w:sz w:val="20"/>
          <w:szCs w:val="20"/>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F7F054" w14:textId="77777777" w:rsidR="00CD7124" w:rsidRPr="00CD7124" w:rsidRDefault="00CD7124" w:rsidP="008D2E9F">
      <w:pPr>
        <w:tabs>
          <w:tab w:val="left" w:pos="8647"/>
        </w:tabs>
        <w:spacing w:after="0" w:line="240" w:lineRule="auto"/>
        <w:ind w:left="567"/>
        <w:contextualSpacing/>
        <w:jc w:val="both"/>
        <w:rPr>
          <w:rFonts w:ascii="Calibri" w:eastAsia="Times New Roman" w:hAnsi="Calibri" w:cs="Calibri"/>
          <w:i/>
          <w:sz w:val="20"/>
          <w:szCs w:val="20"/>
        </w:rPr>
      </w:pPr>
      <w:r w:rsidRPr="00CD7124">
        <w:rPr>
          <w:rFonts w:ascii="Calibri" w:eastAsia="Times New Roman" w:hAnsi="Calibri" w:cs="Calibri"/>
          <w:b/>
          <w:i/>
          <w:sz w:val="20"/>
          <w:szCs w:val="20"/>
          <w:vertAlign w:val="superscript"/>
        </w:rPr>
        <w:t xml:space="preserve">*** </w:t>
      </w:r>
      <w:r w:rsidRPr="00CD7124">
        <w:rPr>
          <w:rFonts w:ascii="Calibri" w:eastAsia="Times New Roman" w:hAnsi="Calibri" w:cs="Calibri"/>
          <w:b/>
          <w:i/>
          <w:sz w:val="20"/>
          <w:szCs w:val="20"/>
        </w:rPr>
        <w:t>Wyjaśnienie:</w:t>
      </w:r>
      <w:r w:rsidRPr="00CD7124">
        <w:rPr>
          <w:rFonts w:ascii="Calibri" w:eastAsia="Times New Roman" w:hAnsi="Calibri" w:cs="Calibri"/>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052092" w14:textId="77777777" w:rsidR="00CD7124" w:rsidRPr="00CD7124" w:rsidRDefault="00CD7124" w:rsidP="008D2E9F">
      <w:pPr>
        <w:autoSpaceDE w:val="0"/>
        <w:autoSpaceDN w:val="0"/>
        <w:adjustRightInd w:val="0"/>
        <w:spacing w:after="0" w:line="240" w:lineRule="auto"/>
        <w:ind w:left="567"/>
        <w:rPr>
          <w:rFonts w:ascii="Calibri" w:eastAsia="Calibri" w:hAnsi="Calibri" w:cs="Calibri"/>
          <w:b/>
          <w:bCs/>
          <w:sz w:val="24"/>
          <w:szCs w:val="24"/>
        </w:rPr>
      </w:pPr>
      <w:r w:rsidRPr="00CD7124">
        <w:rPr>
          <w:rFonts w:ascii="Calibri" w:eastAsia="Calibri" w:hAnsi="Calibri" w:cs="Calibri"/>
          <w:b/>
          <w:bCs/>
          <w:sz w:val="24"/>
          <w:szCs w:val="24"/>
        </w:rPr>
        <w:t>Obowiązek informacyjny związany z realizacją umowy</w:t>
      </w:r>
    </w:p>
    <w:p w14:paraId="57BF6A63"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Zamawiający 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że: </w:t>
      </w:r>
    </w:p>
    <w:p w14:paraId="656140A3" w14:textId="015C27A3" w:rsidR="00CD7124" w:rsidRPr="00B776FA"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B776FA">
        <w:rPr>
          <w:rFonts w:ascii="Calibri" w:eastAsia="Calibri" w:hAnsi="Calibri" w:cs="Calibri"/>
          <w:sz w:val="24"/>
          <w:szCs w:val="24"/>
        </w:rPr>
        <w:t>4.1 Administratorem danych osobowych jest:</w:t>
      </w:r>
      <w:r w:rsidR="0071332D" w:rsidRPr="00B776FA">
        <w:rPr>
          <w:rFonts w:cstheme="minorHAnsi"/>
          <w:sz w:val="24"/>
          <w:szCs w:val="24"/>
        </w:rPr>
        <w:t xml:space="preserve"> Powiat Puławski</w:t>
      </w:r>
      <w:r w:rsidR="00DA7F1B" w:rsidRPr="00B776FA">
        <w:rPr>
          <w:rFonts w:cstheme="minorHAnsi"/>
          <w:bCs/>
          <w:sz w:val="24"/>
          <w:szCs w:val="24"/>
        </w:rPr>
        <w:t xml:space="preserve">, </w:t>
      </w:r>
      <w:r w:rsidR="00DF5A02">
        <w:rPr>
          <w:rFonts w:cstheme="minorHAnsi"/>
          <w:bCs/>
          <w:sz w:val="24"/>
          <w:szCs w:val="24"/>
        </w:rPr>
        <w:t>A</w:t>
      </w:r>
      <w:r w:rsidR="00DA7F1B" w:rsidRPr="00B776FA">
        <w:rPr>
          <w:rFonts w:cstheme="minorHAnsi"/>
          <w:bCs/>
          <w:sz w:val="24"/>
          <w:szCs w:val="24"/>
        </w:rPr>
        <w:t xml:space="preserve">l. Królewska </w:t>
      </w:r>
      <w:r w:rsidR="00DF5A02">
        <w:rPr>
          <w:rFonts w:cstheme="minorHAnsi"/>
          <w:bCs/>
          <w:sz w:val="24"/>
          <w:szCs w:val="24"/>
        </w:rPr>
        <w:t>19</w:t>
      </w:r>
      <w:r w:rsidR="00DA7F1B" w:rsidRPr="00B776FA">
        <w:rPr>
          <w:rFonts w:cstheme="minorHAnsi"/>
          <w:bCs/>
          <w:sz w:val="24"/>
          <w:szCs w:val="24"/>
        </w:rPr>
        <w:t>, 24-100 Puławy</w:t>
      </w:r>
      <w:r w:rsidRPr="00B776FA">
        <w:rPr>
          <w:rFonts w:ascii="Calibri" w:eastAsia="Calibri" w:hAnsi="Calibri" w:cs="Calibri"/>
          <w:b/>
          <w:i/>
          <w:sz w:val="24"/>
          <w:szCs w:val="24"/>
        </w:rPr>
        <w:t xml:space="preserve">. </w:t>
      </w:r>
      <w:r w:rsidRPr="00B776FA">
        <w:rPr>
          <w:rFonts w:ascii="Calibri" w:eastAsia="Calibri" w:hAnsi="Calibri" w:cs="Calibri"/>
          <w:sz w:val="24"/>
          <w:szCs w:val="24"/>
        </w:rPr>
        <w:t>Można się z nami kontaktować: - listownie pod wskazany powyżej adres, - mailowo na adres:</w:t>
      </w:r>
      <w:r w:rsidR="00DA7F1B" w:rsidRPr="00B776FA">
        <w:rPr>
          <w:sz w:val="24"/>
          <w:szCs w:val="24"/>
        </w:rPr>
        <w:t xml:space="preserve"> </w:t>
      </w:r>
      <w:hyperlink r:id="rId9" w:history="1">
        <w:r w:rsidR="00DF5A02" w:rsidRPr="00CD7124">
          <w:rPr>
            <w:rFonts w:ascii="Calibri" w:eastAsia="Times New Roman" w:hAnsi="Calibri" w:cs="Calibri"/>
            <w:color w:val="0563C1"/>
            <w:sz w:val="24"/>
            <w:szCs w:val="24"/>
            <w:u w:val="single"/>
          </w:rPr>
          <w:t>rodo@pulawy.powiat.pl</w:t>
        </w:r>
      </w:hyperlink>
      <w:r w:rsidR="00A13D93">
        <w:t xml:space="preserve"> </w:t>
      </w:r>
    </w:p>
    <w:p w14:paraId="5EF9A3E6"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4.2 Podstawą prawną przetwarzania danych osobowych jest: </w:t>
      </w:r>
    </w:p>
    <w:p w14:paraId="2A11A3F8" w14:textId="77777777" w:rsidR="00CD7124" w:rsidRPr="00CD7124" w:rsidRDefault="00CD7124" w:rsidP="008D2E9F">
      <w:pPr>
        <w:spacing w:after="0" w:line="240" w:lineRule="auto"/>
        <w:ind w:left="567"/>
        <w:jc w:val="both"/>
        <w:rPr>
          <w:rFonts w:ascii="Calibri" w:eastAsia="Times New Roman" w:hAnsi="Calibri" w:cs="Calibri"/>
          <w:sz w:val="24"/>
          <w:szCs w:val="24"/>
        </w:rPr>
      </w:pPr>
      <w:r w:rsidRPr="00CD7124">
        <w:rPr>
          <w:rFonts w:ascii="Calibri" w:eastAsia="Times New Roman" w:hAnsi="Calibri" w:cs="Calibri"/>
          <w:sz w:val="24"/>
          <w:szCs w:val="24"/>
        </w:rPr>
        <w:t xml:space="preserve">1) art 6 ust. 1 lit b Rozporządzenia Parlamentu Europejskiego i Rady (UE) 2016/679 z dnia 27 kwietnia 2016 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 </w:t>
      </w:r>
    </w:p>
    <w:p w14:paraId="01CC2CC7"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2) art. 6 ust. 1 lit c RODO tj. przetwarzanie niezbędne jest do wypełnienia obowiązku prawego ciążącego na administratorze w szczególności w zakresie: </w:t>
      </w:r>
    </w:p>
    <w:p w14:paraId="10DE6CF1"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a) ustawy z dnia 29 września 1994 r. o rachunkowości, </w:t>
      </w:r>
    </w:p>
    <w:p w14:paraId="40061832"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b) art. 42 ust. 5 ustawy z dnia 27 sierpnia 2009 r. o finansach publicznych, </w:t>
      </w:r>
    </w:p>
    <w:p w14:paraId="44DAFAF3" w14:textId="00F80B36" w:rsid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c) art. 5 ust. 1 w zw. z art. 6 ust. 1 i 2b ustawy z dnia 14 lipca 1983 r . o narodowym zasobie archiwalnym i archiwach</w:t>
      </w:r>
      <w:r w:rsidR="00365763">
        <w:rPr>
          <w:rFonts w:ascii="Calibri" w:eastAsia="Calibri" w:hAnsi="Calibri" w:cs="Calibri"/>
          <w:sz w:val="24"/>
          <w:szCs w:val="24"/>
        </w:rPr>
        <w:t>,</w:t>
      </w:r>
    </w:p>
    <w:p w14:paraId="6730E8C7" w14:textId="77777777" w:rsidR="00365763" w:rsidRDefault="00365763" w:rsidP="008D2E9F">
      <w:pPr>
        <w:autoSpaceDE w:val="0"/>
        <w:autoSpaceDN w:val="0"/>
        <w:adjustRightInd w:val="0"/>
        <w:spacing w:after="0" w:line="240" w:lineRule="auto"/>
        <w:ind w:left="567"/>
        <w:jc w:val="both"/>
        <w:rPr>
          <w:rFonts w:cstheme="minorHAnsi"/>
          <w:color w:val="000000"/>
          <w:szCs w:val="24"/>
        </w:rPr>
      </w:pPr>
      <w:r w:rsidRPr="00541B5E">
        <w:rPr>
          <w:rFonts w:eastAsia="Calibri" w:cstheme="minorHAnsi"/>
        </w:rPr>
        <w:t xml:space="preserve">d) </w:t>
      </w:r>
      <w:r w:rsidRPr="00541B5E">
        <w:rPr>
          <w:rFonts w:cstheme="minorHAnsi"/>
          <w:sz w:val="24"/>
          <w:szCs w:val="24"/>
          <w14:ligatures w14:val="standardContextual"/>
        </w:rPr>
        <w:t xml:space="preserve">art. 82 </w:t>
      </w:r>
      <w:r w:rsidRPr="00541B5E">
        <w:rPr>
          <w:rFonts w:cstheme="minorHAnsi"/>
          <w:color w:val="000000"/>
          <w:sz w:val="24"/>
          <w:szCs w:val="24"/>
        </w:rPr>
        <w:t xml:space="preserve">Rozporządzenia Parlamentu Europejskiego i Rady (UE) nr 2021/1060 z dnia 24 czerwca </w:t>
      </w:r>
      <w:r w:rsidRPr="00541B5E">
        <w:rPr>
          <w:rFonts w:cstheme="minorHAnsi"/>
          <w:color w:val="323232"/>
          <w:sz w:val="24"/>
          <w:szCs w:val="24"/>
        </w:rPr>
        <w:t>2021r.</w:t>
      </w:r>
      <w:r w:rsidRPr="00541B5E">
        <w:rPr>
          <w:rFonts w:cstheme="minorHAnsi"/>
          <w:color w:val="000000"/>
          <w:sz w:val="24"/>
          <w:szCs w:val="24"/>
        </w:rPr>
        <w:t>,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w:t>
      </w:r>
      <w:r w:rsidRPr="00526D06">
        <w:rPr>
          <w:rFonts w:cstheme="minorHAnsi"/>
          <w:color w:val="000000"/>
          <w:sz w:val="24"/>
          <w:szCs w:val="24"/>
        </w:rPr>
        <w:t xml:space="preserve"> </w:t>
      </w:r>
      <w:r w:rsidRPr="00541B5E">
        <w:rPr>
          <w:rFonts w:cstheme="minorHAnsi"/>
          <w:color w:val="000000"/>
          <w:sz w:val="24"/>
          <w:szCs w:val="24"/>
        </w:rPr>
        <w:t xml:space="preserve">Funduszu Bezpieczeństwa Wewnętrznego i Instrumentu Wsparcia Finansowego na rzecz Zarządzania Granicami i Polityki Wizowej (Dz. Urz. UE, Seria L, 2021 r. Nr 231, s. 159, z późn. zm.)- w przypadku uzyskania dofinansowania ze środków Unii Europejskiej, zwane dalej rozporządzeniem ogólnym </w:t>
      </w:r>
      <w:r w:rsidRPr="00541B5E">
        <w:rPr>
          <w:rFonts w:cstheme="minorHAnsi"/>
          <w:bCs/>
          <w:sz w:val="24"/>
          <w:szCs w:val="24"/>
        </w:rPr>
        <w:t>2021/1060</w:t>
      </w:r>
      <w:r w:rsidRPr="00541B5E">
        <w:rPr>
          <w:rFonts w:cstheme="minorHAnsi"/>
          <w:color w:val="000000"/>
          <w:sz w:val="24"/>
          <w:szCs w:val="24"/>
        </w:rPr>
        <w:t>,</w:t>
      </w:r>
    </w:p>
    <w:p w14:paraId="1C7530DD" w14:textId="5A5F104E" w:rsidR="00365763" w:rsidRPr="00CD7124" w:rsidRDefault="00365763" w:rsidP="008D2E9F">
      <w:pPr>
        <w:autoSpaceDE w:val="0"/>
        <w:autoSpaceDN w:val="0"/>
        <w:adjustRightInd w:val="0"/>
        <w:spacing w:after="0" w:line="240" w:lineRule="auto"/>
        <w:ind w:left="567"/>
        <w:jc w:val="both"/>
        <w:rPr>
          <w:rFonts w:ascii="Calibri" w:eastAsia="Calibri" w:hAnsi="Calibri" w:cs="Calibri"/>
          <w:sz w:val="24"/>
          <w:szCs w:val="24"/>
        </w:rPr>
      </w:pPr>
      <w:r w:rsidRPr="00541B5E">
        <w:rPr>
          <w:rFonts w:eastAsia="Calibri" w:cstheme="minorHAnsi"/>
        </w:rPr>
        <w:t xml:space="preserve">e) </w:t>
      </w:r>
      <w:r w:rsidRPr="00541B5E">
        <w:rPr>
          <w:rFonts w:cstheme="minorHAnsi"/>
          <w:bCs/>
          <w:color w:val="000000"/>
          <w:sz w:val="24"/>
          <w:szCs w:val="24"/>
        </w:rPr>
        <w:t>art. 87 ust. 2</w:t>
      </w:r>
      <w:r w:rsidRPr="00541B5E">
        <w:rPr>
          <w:rFonts w:cstheme="minorHAnsi"/>
          <w:color w:val="000000"/>
          <w:sz w:val="24"/>
          <w:szCs w:val="24"/>
        </w:rPr>
        <w:t xml:space="preserve"> </w:t>
      </w:r>
      <w:r w:rsidRPr="00541B5E">
        <w:rPr>
          <w:rFonts w:cstheme="minorHAnsi"/>
          <w:bCs/>
          <w:sz w:val="24"/>
          <w:szCs w:val="24"/>
        </w:rPr>
        <w:t>ustawy z dnia 28 kwietnia 2022r. o zasadach realizacji zadań finansowanych ze środków europejskich w perspektywie finansowej 2021–2027 (Dz.U. poz. 1079)</w:t>
      </w:r>
      <w:r>
        <w:rPr>
          <w:rFonts w:cstheme="minorHAnsi"/>
          <w:bCs/>
          <w:szCs w:val="24"/>
        </w:rPr>
        <w:t>.</w:t>
      </w:r>
    </w:p>
    <w:p w14:paraId="1FDA0C61" w14:textId="77777777" w:rsidR="00CD7124" w:rsidRPr="00CD7124" w:rsidRDefault="00CD7124" w:rsidP="008D2E9F">
      <w:pPr>
        <w:autoSpaceDE w:val="0"/>
        <w:autoSpaceDN w:val="0"/>
        <w:adjustRightInd w:val="0"/>
        <w:spacing w:after="0" w:line="240" w:lineRule="auto"/>
        <w:ind w:left="567"/>
        <w:jc w:val="both"/>
        <w:rPr>
          <w:rFonts w:ascii="Calibri" w:eastAsia="Calibri" w:hAnsi="Calibri" w:cs="Calibri"/>
          <w:sz w:val="24"/>
          <w:szCs w:val="24"/>
        </w:rPr>
      </w:pPr>
      <w:r w:rsidRPr="00CD7124">
        <w:rPr>
          <w:rFonts w:ascii="Calibri" w:eastAsia="Calibri" w:hAnsi="Calibri" w:cs="Calibri"/>
          <w:sz w:val="24"/>
          <w:szCs w:val="24"/>
        </w:rPr>
        <w:t xml:space="preserve">4.3 Dane będą przetwarzane wyłącznie w celu: </w:t>
      </w:r>
    </w:p>
    <w:p w14:paraId="0B199F63"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1) niezbędnym do zawarcia i wykonania umowy, </w:t>
      </w:r>
    </w:p>
    <w:p w14:paraId="71044AA4"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2) jej rozliczenia w tym przechowywania faktur i dokumentów księgowych, </w:t>
      </w:r>
    </w:p>
    <w:p w14:paraId="4CB05FD3"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3) dochodzenia roszczeń, </w:t>
      </w:r>
    </w:p>
    <w:p w14:paraId="2559115F"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lastRenderedPageBreak/>
        <w:t xml:space="preserve">4) archiwalnym </w:t>
      </w:r>
    </w:p>
    <w:p w14:paraId="64FC3CAE"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i nie będą udostępniane odbiorcom danych za wyjątkiem podmiotów, które są upoważnione na podstawie przepisów prawa. </w:t>
      </w:r>
    </w:p>
    <w:p w14:paraId="3BB0D0E1"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4.4 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 </w:t>
      </w:r>
    </w:p>
    <w:p w14:paraId="094A1046"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4.5 Podmiotom, których dane są przetwarzane przysługują następujące prawa: </w:t>
      </w:r>
    </w:p>
    <w:p w14:paraId="795EFA4F"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a) dostępu do swoich danych osobowych, żądania ich sprostowania, usunięcia danych po okresie retencji danych, ograniczenia przetwarzania. </w:t>
      </w:r>
    </w:p>
    <w:p w14:paraId="4BB5A155"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 xml:space="preserve">b) wniesienia skargi do Urzędu Ochrony Danych Osobowych. </w:t>
      </w:r>
    </w:p>
    <w:p w14:paraId="11FB24CE" w14:textId="77777777" w:rsidR="00CD7124" w:rsidRPr="00CD7124" w:rsidRDefault="00CD7124" w:rsidP="00B5606C">
      <w:pPr>
        <w:autoSpaceDE w:val="0"/>
        <w:autoSpaceDN w:val="0"/>
        <w:adjustRightInd w:val="0"/>
        <w:spacing w:after="0" w:line="240" w:lineRule="auto"/>
        <w:ind w:left="426"/>
        <w:jc w:val="both"/>
        <w:rPr>
          <w:rFonts w:ascii="Calibri" w:eastAsia="Calibri" w:hAnsi="Calibri" w:cs="Calibri"/>
          <w:sz w:val="24"/>
          <w:szCs w:val="24"/>
        </w:rPr>
      </w:pPr>
      <w:r w:rsidRPr="00CD7124">
        <w:rPr>
          <w:rFonts w:ascii="Calibri" w:eastAsia="Calibri" w:hAnsi="Calibri" w:cs="Calibri"/>
          <w:sz w:val="24"/>
          <w:szCs w:val="24"/>
        </w:rPr>
        <w:t>4.6. Podanie danych osobowych, w zakresie niezbędnym do realizacji umowy i jej rozliczenia jest warunkiem jej zawarcia.</w:t>
      </w:r>
    </w:p>
    <w:p w14:paraId="6ABFAE07" w14:textId="77777777" w:rsidR="00CD7124" w:rsidRPr="00CD7124" w:rsidRDefault="00CD7124" w:rsidP="00B5606C">
      <w:pPr>
        <w:autoSpaceDE w:val="0"/>
        <w:autoSpaceDN w:val="0"/>
        <w:adjustRightInd w:val="0"/>
        <w:spacing w:after="0" w:line="240" w:lineRule="auto"/>
        <w:ind w:left="284"/>
        <w:jc w:val="both"/>
        <w:rPr>
          <w:rFonts w:ascii="Calibri" w:eastAsia="Calibri" w:hAnsi="Calibri" w:cs="Calibri"/>
          <w:b/>
          <w:sz w:val="24"/>
          <w:szCs w:val="24"/>
        </w:rPr>
      </w:pPr>
      <w:r w:rsidRPr="00CD7124">
        <w:rPr>
          <w:rFonts w:ascii="Calibri" w:eastAsia="Calibri" w:hAnsi="Calibri" w:cs="Calibri"/>
          <w:b/>
          <w:sz w:val="24"/>
          <w:szCs w:val="24"/>
        </w:rPr>
        <w:t>4.7 Informacja Zamawiającego o ograniczeniach wynikająca z art. 19 ustawy Pzp:</w:t>
      </w:r>
    </w:p>
    <w:p w14:paraId="56842F6A" w14:textId="77777777" w:rsidR="00CD7124" w:rsidRPr="00CD7124" w:rsidRDefault="00CD7124" w:rsidP="00B5606C">
      <w:pPr>
        <w:numPr>
          <w:ilvl w:val="0"/>
          <w:numId w:val="13"/>
        </w:numPr>
        <w:spacing w:after="0" w:line="240" w:lineRule="auto"/>
        <w:ind w:left="567"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Zamawiający realizuje obowiązki informacyjne, o których mowa w </w:t>
      </w:r>
      <w:r w:rsidRPr="00CD7124">
        <w:rPr>
          <w:rFonts w:ascii="Calibri" w:eastAsia="Times New Roman" w:hAnsi="Calibri" w:cs="Calibri"/>
          <w:color w:val="1B1B1B"/>
          <w:sz w:val="24"/>
          <w:szCs w:val="24"/>
        </w:rPr>
        <w:t>art. 13 ust. 1-3</w:t>
      </w:r>
      <w:r w:rsidRPr="00CD7124">
        <w:rPr>
          <w:rFonts w:ascii="Calibri" w:eastAsia="Times New Roman" w:hAnsi="Calibri" w:cs="Calibri"/>
          <w:color w:val="000000"/>
          <w:sz w:val="24"/>
          <w:szCs w:val="24"/>
        </w:rPr>
        <w:t xml:space="preserve"> rozporządzenia 2016/679, przez zamieszczenie wymaganych informacji w SWZ.</w:t>
      </w:r>
    </w:p>
    <w:p w14:paraId="281BCC6D" w14:textId="77777777" w:rsidR="00CD7124" w:rsidRPr="00CD7124" w:rsidRDefault="00CD7124" w:rsidP="00B5606C">
      <w:pPr>
        <w:numPr>
          <w:ilvl w:val="0"/>
          <w:numId w:val="13"/>
        </w:numPr>
        <w:spacing w:after="0" w:line="240" w:lineRule="auto"/>
        <w:ind w:left="567"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Skorzystanie przez osobę, której dane osobowe dotyczą, z uprawnienia do sprostowania lub uzupełnienia, o którym mowa w </w:t>
      </w:r>
      <w:r w:rsidRPr="00CD7124">
        <w:rPr>
          <w:rFonts w:ascii="Calibri" w:eastAsia="Times New Roman" w:hAnsi="Calibri" w:cs="Calibri"/>
          <w:color w:val="1B1B1B"/>
          <w:sz w:val="24"/>
          <w:szCs w:val="24"/>
        </w:rPr>
        <w:t>art. 16</w:t>
      </w:r>
      <w:r w:rsidRPr="00CD7124">
        <w:rPr>
          <w:rFonts w:ascii="Calibri" w:eastAsia="Times New Roman" w:hAnsi="Calibri" w:cs="Calibri"/>
          <w:color w:val="000000"/>
          <w:sz w:val="24"/>
          <w:szCs w:val="24"/>
        </w:rPr>
        <w:t xml:space="preserve"> rozporządzenia 2016/679, nie może skutkować zmianą wyniku postępowania o udzielenie zamówienia ani zmianą postanowień umowy w sprawie zamówienia publicznego w zakresie niezgodnym z ustawą.</w:t>
      </w:r>
    </w:p>
    <w:p w14:paraId="4D7E400C" w14:textId="77777777" w:rsidR="00CD7124" w:rsidRPr="00CD7124" w:rsidRDefault="00CD7124" w:rsidP="00B5606C">
      <w:pPr>
        <w:numPr>
          <w:ilvl w:val="0"/>
          <w:numId w:val="13"/>
        </w:numPr>
        <w:spacing w:after="0" w:line="240" w:lineRule="auto"/>
        <w:ind w:left="567"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W postępowaniu zgłoszenie żądania ograniczenia przetwarzania, o którym mowa w </w:t>
      </w:r>
      <w:r w:rsidRPr="00CD7124">
        <w:rPr>
          <w:rFonts w:ascii="Calibri" w:eastAsia="Times New Roman" w:hAnsi="Calibri" w:cs="Calibri"/>
          <w:color w:val="1B1B1B"/>
          <w:sz w:val="24"/>
          <w:szCs w:val="24"/>
        </w:rPr>
        <w:t>art. 18 ust. 1</w:t>
      </w:r>
      <w:r w:rsidRPr="00CD7124">
        <w:rPr>
          <w:rFonts w:ascii="Calibri" w:eastAsia="Times New Roman" w:hAnsi="Calibri" w:cs="Calibri"/>
          <w:color w:val="000000"/>
          <w:sz w:val="24"/>
          <w:szCs w:val="24"/>
        </w:rPr>
        <w:t xml:space="preserve"> rozporządzenia 2016/679, nie ogranicza przetwarzania danych osobowych do czasu zakończenia tego postępowania.</w:t>
      </w:r>
    </w:p>
    <w:p w14:paraId="7F6BED03" w14:textId="77777777" w:rsidR="00CD7124" w:rsidRPr="00CD7124" w:rsidRDefault="00CD7124" w:rsidP="00B5606C">
      <w:pPr>
        <w:numPr>
          <w:ilvl w:val="0"/>
          <w:numId w:val="13"/>
        </w:numPr>
        <w:spacing w:after="0" w:line="240" w:lineRule="auto"/>
        <w:ind w:left="567"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Zamawiający informuje o ograniczeniach stosowania przepisów </w:t>
      </w:r>
      <w:r w:rsidRPr="00CD7124">
        <w:rPr>
          <w:rFonts w:ascii="Calibri" w:eastAsia="Times New Roman" w:hAnsi="Calibri" w:cs="Calibri"/>
          <w:color w:val="1B1B1B"/>
          <w:sz w:val="24"/>
          <w:szCs w:val="24"/>
        </w:rPr>
        <w:t>rozporządzenia</w:t>
      </w:r>
      <w:r w:rsidRPr="00CD7124">
        <w:rPr>
          <w:rFonts w:ascii="Calibri" w:eastAsia="Times New Roman" w:hAnsi="Calibri" w:cs="Calibri"/>
          <w:color w:val="000000"/>
          <w:sz w:val="24"/>
          <w:szCs w:val="24"/>
        </w:rPr>
        <w:t xml:space="preserve"> 2016/679, o których mowa </w:t>
      </w:r>
      <w:r w:rsidRPr="00CD7124">
        <w:rPr>
          <w:rFonts w:ascii="Calibri" w:eastAsia="Times New Roman" w:hAnsi="Calibri" w:cs="Calibri"/>
          <w:sz w:val="24"/>
          <w:szCs w:val="24"/>
        </w:rPr>
        <w:t xml:space="preserve">w punktach 2 i 3, </w:t>
      </w:r>
      <w:r w:rsidRPr="00CD7124">
        <w:rPr>
          <w:rFonts w:ascii="Calibri" w:eastAsia="Times New Roman" w:hAnsi="Calibri" w:cs="Calibri"/>
          <w:color w:val="000000"/>
          <w:sz w:val="24"/>
          <w:szCs w:val="24"/>
        </w:rPr>
        <w:t>w ogłoszeniu o zamówieniu, w dokumentach zamówienia lub w inny sposób dostępny dla osoby, której dane osobowe dotyczą.</w:t>
      </w:r>
    </w:p>
    <w:p w14:paraId="6A70986E" w14:textId="77777777" w:rsidR="00CD7124" w:rsidRPr="00CD7124" w:rsidRDefault="00CD7124" w:rsidP="00B5606C">
      <w:pPr>
        <w:numPr>
          <w:ilvl w:val="0"/>
          <w:numId w:val="13"/>
        </w:numPr>
        <w:spacing w:after="0" w:line="240" w:lineRule="auto"/>
        <w:ind w:left="567"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Zamawiający przetwarza dane osobowe zebrane w postępowaniu w sposób gwarantujący zabezpieczenie przed ich bezprawnym rozpowszechnianiem.</w:t>
      </w:r>
    </w:p>
    <w:p w14:paraId="6B4CF4EB" w14:textId="77777777" w:rsidR="00CD7124" w:rsidRPr="00CD7124" w:rsidRDefault="00CD7124" w:rsidP="008D2E9F">
      <w:pPr>
        <w:spacing w:after="0" w:line="240" w:lineRule="auto"/>
        <w:ind w:left="709"/>
        <w:contextualSpacing/>
        <w:jc w:val="both"/>
        <w:rPr>
          <w:rFonts w:ascii="Calibri" w:eastAsia="Times New Roman" w:hAnsi="Calibri" w:cs="Calibri"/>
          <w:sz w:val="24"/>
          <w:szCs w:val="24"/>
        </w:rPr>
      </w:pPr>
    </w:p>
    <w:p w14:paraId="025CBBCF" w14:textId="77777777" w:rsidR="00CD7124" w:rsidRPr="00CD7124" w:rsidRDefault="00CD7124" w:rsidP="008D2E9F">
      <w:pPr>
        <w:numPr>
          <w:ilvl w:val="0"/>
          <w:numId w:val="5"/>
        </w:numPr>
        <w:spacing w:after="0" w:line="240" w:lineRule="auto"/>
        <w:ind w:left="567" w:hanging="142"/>
        <w:contextualSpacing/>
        <w:jc w:val="both"/>
        <w:rPr>
          <w:rFonts w:ascii="Calibri" w:eastAsia="Times New Roman" w:hAnsi="Calibri" w:cs="Calibri"/>
          <w:b/>
          <w:bCs/>
          <w:smallCaps/>
          <w:sz w:val="26"/>
          <w:szCs w:val="26"/>
        </w:rPr>
      </w:pPr>
      <w:bookmarkStart w:id="4" w:name="_Hlk63233507"/>
      <w:r w:rsidRPr="00CD7124">
        <w:rPr>
          <w:rFonts w:ascii="Calibri" w:eastAsia="Times New Roman" w:hAnsi="Calibri" w:cs="Calibri"/>
          <w:b/>
          <w:bCs/>
          <w:smallCaps/>
          <w:color w:val="000000"/>
          <w:sz w:val="26"/>
          <w:szCs w:val="26"/>
        </w:rPr>
        <w:t xml:space="preserve">Adres strony internetowej, na której udostępniane będą zmiany i wyjaśnienia treści </w:t>
      </w:r>
      <w:r w:rsidRPr="00CD7124">
        <w:rPr>
          <w:rFonts w:ascii="Calibri" w:eastAsia="Times New Roman" w:hAnsi="Calibri" w:cs="Calibri"/>
          <w:smallCaps/>
          <w:color w:val="000000"/>
          <w:sz w:val="26"/>
          <w:szCs w:val="26"/>
        </w:rPr>
        <w:t>SWZ</w:t>
      </w:r>
      <w:r w:rsidRPr="00CD7124">
        <w:rPr>
          <w:rFonts w:ascii="Calibri" w:eastAsia="Times New Roman" w:hAnsi="Calibri" w:cs="Calibri"/>
          <w:b/>
          <w:bCs/>
          <w:smallCaps/>
          <w:color w:val="000000"/>
          <w:sz w:val="26"/>
          <w:szCs w:val="26"/>
        </w:rPr>
        <w:t xml:space="preserve"> oraz inne dokumenty zamówienia bezpośrednio związane z postępowaniem o udzielenie zamówienia:</w:t>
      </w:r>
    </w:p>
    <w:bookmarkEnd w:id="4"/>
    <w:p w14:paraId="3A9D9EFC" w14:textId="77777777" w:rsidR="00CD7124" w:rsidRDefault="00CD7124" w:rsidP="008D2E9F">
      <w:pPr>
        <w:widowControl w:val="0"/>
        <w:spacing w:after="0" w:line="240" w:lineRule="auto"/>
        <w:ind w:left="426"/>
        <w:jc w:val="both"/>
        <w:rPr>
          <w:rFonts w:ascii="Calibri" w:eastAsia="Arial" w:hAnsi="Calibri" w:cs="Calibri"/>
          <w:sz w:val="24"/>
          <w:szCs w:val="24"/>
        </w:rPr>
      </w:pPr>
      <w:r w:rsidRPr="00CD7124">
        <w:rPr>
          <w:rFonts w:ascii="Calibri" w:eastAsia="Arial" w:hAnsi="Calibri" w:cs="Calibri"/>
          <w:sz w:val="24"/>
          <w:szCs w:val="24"/>
        </w:rPr>
        <w:t>Zmiany i wyjaśnienia treści SWZ oraz inne dokumenty zamówienia bezpośrednio związane z postępowaniem o udzielenie zamówienia publikowane będą na stronie internetowej prowadzonego postępowania wskazanej w rozdziale I. ust.1. SWZ.</w:t>
      </w:r>
    </w:p>
    <w:p w14:paraId="55D06E88" w14:textId="77777777" w:rsidR="00A97147" w:rsidRPr="00CD7124" w:rsidRDefault="00A97147" w:rsidP="008D2E9F">
      <w:pPr>
        <w:widowControl w:val="0"/>
        <w:spacing w:after="0" w:line="240" w:lineRule="auto"/>
        <w:jc w:val="both"/>
        <w:rPr>
          <w:rFonts w:ascii="Calibri" w:eastAsia="Arial" w:hAnsi="Calibri" w:cs="Calibri"/>
          <w:sz w:val="24"/>
          <w:szCs w:val="24"/>
        </w:rPr>
      </w:pPr>
    </w:p>
    <w:p w14:paraId="4BE8F886" w14:textId="77777777" w:rsidR="00CD7124" w:rsidRPr="00CD7124" w:rsidRDefault="00CD7124" w:rsidP="008D2E9F">
      <w:pPr>
        <w:numPr>
          <w:ilvl w:val="0"/>
          <w:numId w:val="5"/>
        </w:numPr>
        <w:spacing w:after="0" w:line="240" w:lineRule="auto"/>
        <w:ind w:left="567" w:hanging="141"/>
        <w:contextualSpacing/>
        <w:jc w:val="both"/>
        <w:rPr>
          <w:rFonts w:ascii="Calibri" w:eastAsia="Times New Roman" w:hAnsi="Calibri" w:cs="Calibri"/>
          <w:b/>
          <w:bCs/>
          <w:smallCaps/>
          <w:sz w:val="26"/>
          <w:szCs w:val="26"/>
        </w:rPr>
      </w:pPr>
      <w:bookmarkStart w:id="5" w:name="_Hlk63233530"/>
      <w:r w:rsidRPr="00CD7124">
        <w:rPr>
          <w:rFonts w:ascii="Calibri" w:eastAsia="Times New Roman" w:hAnsi="Calibri" w:cs="Calibri"/>
          <w:b/>
          <w:bCs/>
          <w:smallCaps/>
          <w:color w:val="000000"/>
          <w:sz w:val="26"/>
          <w:szCs w:val="26"/>
        </w:rPr>
        <w:t>Tryb udzielenia zamówienia:</w:t>
      </w:r>
    </w:p>
    <w:bookmarkEnd w:id="5"/>
    <w:p w14:paraId="7AB5CAC0" w14:textId="0244D1DD" w:rsidR="00CD7124" w:rsidRDefault="00CD7124" w:rsidP="0021115C">
      <w:pPr>
        <w:spacing w:after="0" w:line="240" w:lineRule="auto"/>
        <w:ind w:left="284"/>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Zamówienie </w:t>
      </w:r>
      <w:r w:rsidR="0032318A" w:rsidRPr="0032318A">
        <w:rPr>
          <w:rFonts w:ascii="Calibri" w:eastAsia="Times New Roman" w:hAnsi="Calibri" w:cs="Calibri"/>
          <w:sz w:val="24"/>
          <w:szCs w:val="24"/>
        </w:rPr>
        <w:t>na usługi społeczne</w:t>
      </w:r>
      <w:r w:rsidR="001B42A0">
        <w:rPr>
          <w:rFonts w:ascii="Calibri" w:eastAsia="Times New Roman" w:hAnsi="Calibri" w:cs="Calibri"/>
          <w:sz w:val="24"/>
          <w:szCs w:val="24"/>
        </w:rPr>
        <w:t xml:space="preserve"> zgodnie</w:t>
      </w:r>
      <w:r w:rsidR="0032318A" w:rsidRPr="0032318A">
        <w:rPr>
          <w:rFonts w:ascii="Calibri" w:eastAsia="Times New Roman" w:hAnsi="Calibri" w:cs="Calibri"/>
          <w:sz w:val="24"/>
          <w:szCs w:val="24"/>
        </w:rPr>
        <w:t xml:space="preserve"> </w:t>
      </w:r>
      <w:r w:rsidR="0021115C">
        <w:rPr>
          <w:rFonts w:ascii="Calibri" w:eastAsia="Times New Roman" w:hAnsi="Calibri" w:cs="Calibri"/>
          <w:sz w:val="24"/>
          <w:szCs w:val="24"/>
        </w:rPr>
        <w:t>z art.</w:t>
      </w:r>
      <w:r w:rsidR="0021115C" w:rsidRPr="0021115C">
        <w:rPr>
          <w:rFonts w:ascii="Calibri" w:eastAsia="Times New Roman" w:hAnsi="Calibri" w:cs="Calibri"/>
          <w:sz w:val="24"/>
          <w:szCs w:val="24"/>
        </w:rPr>
        <w:t xml:space="preserve"> 359 pkt 2 </w:t>
      </w:r>
      <w:r w:rsidR="0021115C" w:rsidRPr="00CD7124">
        <w:rPr>
          <w:rFonts w:ascii="Calibri" w:eastAsia="Times New Roman" w:hAnsi="Calibri" w:cs="Calibri"/>
          <w:sz w:val="24"/>
          <w:szCs w:val="24"/>
        </w:rPr>
        <w:t xml:space="preserve">ustawy </w:t>
      </w:r>
      <w:r w:rsidRPr="00CD7124">
        <w:rPr>
          <w:rFonts w:ascii="Calibri" w:eastAsia="Times New Roman" w:hAnsi="Calibri" w:cs="Calibri"/>
          <w:sz w:val="24"/>
          <w:szCs w:val="24"/>
        </w:rPr>
        <w:t xml:space="preserve">udzielane jest w trybie podstawowym na podstawie art. 275 pkt 1 </w:t>
      </w:r>
      <w:r w:rsidR="001B42A0">
        <w:rPr>
          <w:rFonts w:ascii="Calibri" w:eastAsia="Times New Roman" w:hAnsi="Calibri" w:cs="Calibri"/>
          <w:sz w:val="24"/>
          <w:szCs w:val="24"/>
        </w:rPr>
        <w:t>ustawy</w:t>
      </w:r>
      <w:r w:rsidRPr="00CD7124">
        <w:rPr>
          <w:rFonts w:ascii="Calibri" w:eastAsia="Times New Roman" w:hAnsi="Calibri" w:cs="Calibri"/>
          <w:color w:val="000000"/>
          <w:sz w:val="24"/>
          <w:szCs w:val="24"/>
        </w:rPr>
        <w:t xml:space="preserve"> w którym w odpowiedzi na ogłoszenie o zamówieniu oferty mogą składać wszyscy zainteresowani wykonawcy, a następnie zamawiający wybiera najkorzystniejszą ofertę bez przeprowadzenia negocjacji.</w:t>
      </w:r>
    </w:p>
    <w:p w14:paraId="473E9375" w14:textId="77777777" w:rsidR="001A7022" w:rsidRPr="001A7022" w:rsidRDefault="001A7022" w:rsidP="001A7022">
      <w:pPr>
        <w:spacing w:after="0" w:line="240" w:lineRule="auto"/>
        <w:ind w:left="426"/>
        <w:contextualSpacing/>
        <w:jc w:val="both"/>
        <w:rPr>
          <w:rFonts w:ascii="Calibri" w:eastAsia="Times New Roman" w:hAnsi="Calibri" w:cs="Calibri"/>
          <w:sz w:val="24"/>
          <w:szCs w:val="24"/>
        </w:rPr>
      </w:pPr>
    </w:p>
    <w:p w14:paraId="2B303391" w14:textId="77777777" w:rsidR="00CD7124" w:rsidRPr="00CD7124" w:rsidRDefault="00CD7124" w:rsidP="008D2E9F">
      <w:pPr>
        <w:numPr>
          <w:ilvl w:val="0"/>
          <w:numId w:val="5"/>
        </w:numPr>
        <w:spacing w:after="0" w:line="240" w:lineRule="auto"/>
        <w:ind w:left="567" w:hanging="141"/>
        <w:contextualSpacing/>
        <w:jc w:val="both"/>
        <w:rPr>
          <w:rFonts w:ascii="Calibri" w:eastAsia="Times New Roman" w:hAnsi="Calibri" w:cs="Calibri"/>
          <w:b/>
          <w:bCs/>
          <w:sz w:val="26"/>
          <w:szCs w:val="26"/>
        </w:rPr>
      </w:pPr>
      <w:bookmarkStart w:id="6" w:name="_Hlk63233543"/>
      <w:r w:rsidRPr="00CD7124">
        <w:rPr>
          <w:rFonts w:ascii="Calibri" w:eastAsia="Times New Roman" w:hAnsi="Calibri" w:cs="Calibri"/>
          <w:b/>
          <w:bCs/>
          <w:color w:val="000000"/>
          <w:sz w:val="26"/>
          <w:szCs w:val="26"/>
        </w:rPr>
        <w:t xml:space="preserve"> </w:t>
      </w:r>
      <w:r w:rsidRPr="00CD7124">
        <w:rPr>
          <w:rFonts w:ascii="Calibri" w:eastAsia="Times New Roman" w:hAnsi="Calibri" w:cs="Calibri"/>
          <w:b/>
          <w:bCs/>
          <w:smallCaps/>
          <w:color w:val="000000"/>
          <w:sz w:val="26"/>
          <w:szCs w:val="26"/>
        </w:rPr>
        <w:t>Informacja, czy zamawiający przewiduje wybór najkorzystniejszej oferty z możliwością prowadzenia negocjacji:</w:t>
      </w:r>
    </w:p>
    <w:bookmarkEnd w:id="6"/>
    <w:p w14:paraId="7337196A" w14:textId="552CD501" w:rsidR="00CD7124" w:rsidRPr="00CD7124" w:rsidRDefault="00CD7124" w:rsidP="00B5606C">
      <w:pPr>
        <w:spacing w:after="0" w:line="240" w:lineRule="auto"/>
        <w:ind w:left="142"/>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Zamawiający nie przewiduje wyboru najkorzystniejszej oferty z możliwością prowadzenia negocjacji.</w:t>
      </w:r>
    </w:p>
    <w:p w14:paraId="23D6EC40" w14:textId="77777777" w:rsidR="00CD7124" w:rsidRPr="00CD7124" w:rsidRDefault="00CD7124" w:rsidP="008D2E9F">
      <w:pPr>
        <w:spacing w:after="0" w:line="240" w:lineRule="auto"/>
        <w:jc w:val="both"/>
        <w:rPr>
          <w:rFonts w:ascii="Calibri" w:eastAsia="Times New Roman" w:hAnsi="Calibri" w:cs="Calibri"/>
          <w:sz w:val="24"/>
          <w:szCs w:val="24"/>
        </w:rPr>
      </w:pPr>
    </w:p>
    <w:p w14:paraId="073206BB" w14:textId="77777777" w:rsidR="00CD7124" w:rsidRPr="00CD7124" w:rsidRDefault="00CD7124" w:rsidP="008D2E9F">
      <w:pPr>
        <w:numPr>
          <w:ilvl w:val="0"/>
          <w:numId w:val="5"/>
        </w:numPr>
        <w:spacing w:after="0" w:line="240" w:lineRule="auto"/>
        <w:ind w:left="567" w:hanging="283"/>
        <w:contextualSpacing/>
        <w:jc w:val="both"/>
        <w:rPr>
          <w:rFonts w:ascii="Calibri" w:eastAsia="Times New Roman" w:hAnsi="Calibri" w:cs="Calibri"/>
          <w:b/>
          <w:bCs/>
          <w:sz w:val="26"/>
          <w:szCs w:val="26"/>
        </w:rPr>
      </w:pPr>
      <w:bookmarkStart w:id="7" w:name="_Hlk113268231"/>
      <w:r w:rsidRPr="00CD7124">
        <w:rPr>
          <w:rFonts w:ascii="Calibri" w:eastAsia="Times New Roman" w:hAnsi="Calibri" w:cs="Calibri"/>
          <w:b/>
          <w:bCs/>
          <w:smallCaps/>
          <w:color w:val="000000"/>
          <w:sz w:val="26"/>
          <w:szCs w:val="26"/>
        </w:rPr>
        <w:t>Opis przedmiotu zamówieni</w:t>
      </w:r>
      <w:r w:rsidRPr="00CD7124">
        <w:rPr>
          <w:rFonts w:ascii="Calibri" w:eastAsia="Times New Roman" w:hAnsi="Calibri" w:cs="Calibri"/>
          <w:b/>
          <w:bCs/>
          <w:smallCaps/>
          <w:sz w:val="26"/>
          <w:szCs w:val="26"/>
        </w:rPr>
        <w:t>a. Inne warunki zamówienia.</w:t>
      </w:r>
    </w:p>
    <w:bookmarkEnd w:id="7"/>
    <w:p w14:paraId="2538DF3E" w14:textId="77777777" w:rsidR="00CD7124" w:rsidRPr="00B43CC1" w:rsidRDefault="00CD7124" w:rsidP="006043F6">
      <w:pPr>
        <w:numPr>
          <w:ilvl w:val="0"/>
          <w:numId w:val="7"/>
        </w:numPr>
        <w:tabs>
          <w:tab w:val="left" w:pos="142"/>
        </w:tabs>
        <w:spacing w:after="0" w:line="240" w:lineRule="auto"/>
        <w:ind w:left="284" w:hanging="284"/>
        <w:contextualSpacing/>
        <w:jc w:val="both"/>
        <w:rPr>
          <w:rFonts w:ascii="Calibri" w:eastAsia="Times New Roman" w:hAnsi="Calibri" w:cs="Calibri"/>
          <w:sz w:val="24"/>
          <w:szCs w:val="24"/>
        </w:rPr>
      </w:pPr>
      <w:r w:rsidRPr="00B43CC1">
        <w:rPr>
          <w:rFonts w:ascii="Calibri" w:eastAsia="Times New Roman" w:hAnsi="Calibri" w:cs="Calibri"/>
          <w:sz w:val="24"/>
          <w:szCs w:val="24"/>
        </w:rPr>
        <w:t>Opis przedmiotu zamówienia.</w:t>
      </w:r>
    </w:p>
    <w:p w14:paraId="7B5DCCC6" w14:textId="70668686" w:rsidR="00E0520C" w:rsidRPr="005B4E58" w:rsidRDefault="00CD7124" w:rsidP="009F2505">
      <w:pPr>
        <w:spacing w:after="0" w:line="240" w:lineRule="auto"/>
        <w:ind w:left="142"/>
        <w:jc w:val="both"/>
        <w:rPr>
          <w:rFonts w:cstheme="minorHAnsi"/>
          <w:sz w:val="24"/>
          <w:szCs w:val="24"/>
        </w:rPr>
      </w:pPr>
      <w:bookmarkStart w:id="8" w:name="_Hlk156212691"/>
      <w:r w:rsidRPr="00C24C22">
        <w:rPr>
          <w:rFonts w:ascii="Calibri" w:eastAsia="Times New Roman" w:hAnsi="Calibri" w:cs="Calibri"/>
          <w:sz w:val="24"/>
          <w:szCs w:val="24"/>
        </w:rPr>
        <w:lastRenderedPageBreak/>
        <w:t xml:space="preserve">Przedmiotem zamówienia </w:t>
      </w:r>
      <w:r w:rsidR="00E0520C">
        <w:rPr>
          <w:rFonts w:ascii="Calibri" w:eastAsia="Times New Roman" w:hAnsi="Calibri" w:cs="Calibri"/>
          <w:sz w:val="24"/>
          <w:szCs w:val="24"/>
        </w:rPr>
        <w:t>jest</w:t>
      </w:r>
      <w:r w:rsidR="00C36AC0">
        <w:rPr>
          <w:rFonts w:ascii="Calibri" w:eastAsia="Times New Roman" w:hAnsi="Calibri" w:cs="Calibri"/>
          <w:sz w:val="24"/>
          <w:szCs w:val="24"/>
        </w:rPr>
        <w:t xml:space="preserve"> usług</w:t>
      </w:r>
      <w:r w:rsidR="00E0520C">
        <w:rPr>
          <w:rFonts w:ascii="Calibri" w:eastAsia="Times New Roman" w:hAnsi="Calibri" w:cs="Calibri"/>
          <w:sz w:val="24"/>
          <w:szCs w:val="24"/>
        </w:rPr>
        <w:t>a</w:t>
      </w:r>
      <w:r w:rsidR="006043F6">
        <w:rPr>
          <w:rFonts w:ascii="Calibri" w:eastAsia="Times New Roman" w:hAnsi="Calibri" w:cs="Calibri"/>
          <w:sz w:val="24"/>
          <w:szCs w:val="24"/>
        </w:rPr>
        <w:t xml:space="preserve"> p</w:t>
      </w:r>
      <w:r w:rsidR="00E0520C">
        <w:rPr>
          <w:rFonts w:ascii="Calibri" w:eastAsia="Times New Roman" w:hAnsi="Calibri" w:cs="Calibri"/>
          <w:sz w:val="24"/>
          <w:szCs w:val="24"/>
        </w:rPr>
        <w:t>rzeprowadzeni</w:t>
      </w:r>
      <w:r w:rsidR="00B53E81">
        <w:rPr>
          <w:rFonts w:ascii="Calibri" w:eastAsia="Times New Roman" w:hAnsi="Calibri" w:cs="Calibri"/>
          <w:sz w:val="24"/>
          <w:szCs w:val="24"/>
        </w:rPr>
        <w:t>a</w:t>
      </w:r>
      <w:r w:rsidR="00E0520C">
        <w:rPr>
          <w:rFonts w:ascii="Calibri" w:eastAsia="Times New Roman" w:hAnsi="Calibri" w:cs="Calibri"/>
          <w:sz w:val="24"/>
          <w:szCs w:val="24"/>
        </w:rPr>
        <w:t xml:space="preserve"> </w:t>
      </w:r>
      <w:r w:rsidR="00E0520C">
        <w:rPr>
          <w:rFonts w:cs="Calibri"/>
          <w:color w:val="000000"/>
          <w:sz w:val="24"/>
          <w:szCs w:val="24"/>
        </w:rPr>
        <w:t>k</w:t>
      </w:r>
      <w:r w:rsidR="00E0520C" w:rsidRPr="00C24C22">
        <w:rPr>
          <w:rFonts w:cs="Calibri"/>
          <w:color w:val="000000"/>
          <w:sz w:val="24"/>
          <w:szCs w:val="24"/>
        </w:rPr>
        <w:t>urs</w:t>
      </w:r>
      <w:r w:rsidR="003B703C">
        <w:rPr>
          <w:rFonts w:cs="Calibri"/>
          <w:color w:val="000000"/>
          <w:sz w:val="24"/>
          <w:szCs w:val="24"/>
        </w:rPr>
        <w:t>u</w:t>
      </w:r>
      <w:r w:rsidR="00B34BC5">
        <w:rPr>
          <w:rFonts w:cstheme="minorHAnsi"/>
        </w:rPr>
        <w:t xml:space="preserve"> </w:t>
      </w:r>
      <w:r w:rsidR="00B34BC5">
        <w:rPr>
          <w:sz w:val="24"/>
          <w:szCs w:val="24"/>
        </w:rPr>
        <w:t>p</w:t>
      </w:r>
      <w:r w:rsidR="00B34BC5" w:rsidRPr="00934A35">
        <w:rPr>
          <w:sz w:val="24"/>
          <w:szCs w:val="24"/>
        </w:rPr>
        <w:t>rojektowanie grafiki komputerowej</w:t>
      </w:r>
      <w:r w:rsidR="00B34BC5" w:rsidRPr="00DD3963">
        <w:rPr>
          <w:rFonts w:cstheme="minorHAnsi"/>
          <w:i/>
          <w:iCs/>
        </w:rPr>
        <w:t xml:space="preserve"> </w:t>
      </w:r>
      <w:r w:rsidR="00E0520C" w:rsidRPr="00C24C22">
        <w:rPr>
          <w:rFonts w:cs="Calibri"/>
          <w:color w:val="000000"/>
          <w:sz w:val="24"/>
          <w:szCs w:val="24"/>
        </w:rPr>
        <w:t xml:space="preserve">w ramach projektu </w:t>
      </w:r>
      <w:r w:rsidR="00E0520C" w:rsidRPr="005E6B1A">
        <w:rPr>
          <w:rFonts w:cs="Calibri"/>
          <w:i/>
          <w:iCs/>
          <w:color w:val="000000"/>
          <w:sz w:val="24"/>
          <w:szCs w:val="24"/>
        </w:rPr>
        <w:t>Podniesienie jakości kształcenia zawodowego w Powiecie Puławskim - II edycja</w:t>
      </w:r>
      <w:r w:rsidR="005B4E58">
        <w:rPr>
          <w:rFonts w:cs="Calibri"/>
          <w:color w:val="000000"/>
          <w:sz w:val="24"/>
          <w:szCs w:val="24"/>
        </w:rPr>
        <w:t xml:space="preserve"> </w:t>
      </w:r>
      <w:r w:rsidR="005B4E58" w:rsidRPr="0053456D">
        <w:rPr>
          <w:rFonts w:cstheme="minorHAnsi"/>
          <w:sz w:val="24"/>
          <w:szCs w:val="24"/>
        </w:rPr>
        <w:t>zwanego dalej kursem lub szkoleniem, wraz z uzyskaniem kwalifikacji.</w:t>
      </w:r>
      <w:r w:rsidR="005B4E58">
        <w:rPr>
          <w:rFonts w:cstheme="minorHAnsi"/>
          <w:sz w:val="24"/>
          <w:szCs w:val="24"/>
        </w:rPr>
        <w:t xml:space="preserve"> </w:t>
      </w:r>
      <w:r w:rsidR="00E0520C" w:rsidRPr="005B4E58">
        <w:rPr>
          <w:rFonts w:cstheme="minorHAnsi"/>
          <w:sz w:val="24"/>
          <w:szCs w:val="24"/>
        </w:rPr>
        <w:t xml:space="preserve">W skład zamówienia wchodzi: usługa szkoleniowa, </w:t>
      </w:r>
      <w:r w:rsidR="00862506">
        <w:rPr>
          <w:rFonts w:cstheme="minorHAnsi"/>
          <w:sz w:val="24"/>
          <w:szCs w:val="24"/>
        </w:rPr>
        <w:t>materiały/</w:t>
      </w:r>
      <w:r w:rsidR="00E0520C" w:rsidRPr="005B4E58">
        <w:rPr>
          <w:rFonts w:cstheme="minorHAnsi"/>
          <w:sz w:val="24"/>
          <w:szCs w:val="24"/>
        </w:rPr>
        <w:t>podręczniki</w:t>
      </w:r>
      <w:r w:rsidR="00E0520C" w:rsidRPr="00E206CB">
        <w:rPr>
          <w:rFonts w:cstheme="minorHAnsi"/>
          <w:sz w:val="24"/>
          <w:szCs w:val="24"/>
        </w:rPr>
        <w:t>,</w:t>
      </w:r>
      <w:r w:rsidR="00E0520C" w:rsidRPr="005B4E58">
        <w:rPr>
          <w:rFonts w:cstheme="minorHAnsi"/>
          <w:sz w:val="24"/>
          <w:szCs w:val="24"/>
        </w:rPr>
        <w:t xml:space="preserve"> </w:t>
      </w:r>
      <w:r w:rsidR="00BE68E5" w:rsidRPr="005B4E58">
        <w:rPr>
          <w:sz w:val="24"/>
          <w:szCs w:val="24"/>
        </w:rPr>
        <w:t xml:space="preserve">walidacja, </w:t>
      </w:r>
      <w:r w:rsidR="00BE68E5" w:rsidRPr="005B4E58">
        <w:rPr>
          <w:rFonts w:cstheme="minorHAnsi"/>
          <w:sz w:val="24"/>
          <w:szCs w:val="24"/>
        </w:rPr>
        <w:t>przeprowadzenie kwalifikacji rynkowej</w:t>
      </w:r>
      <w:r w:rsidR="00BE68E5" w:rsidRPr="005B4E58">
        <w:rPr>
          <w:sz w:val="24"/>
          <w:szCs w:val="24"/>
        </w:rPr>
        <w:t xml:space="preserve"> i wydanie certyfikatu potwierdzającego uzyskanie kwalifikacji</w:t>
      </w:r>
      <w:r w:rsidR="00E0520C" w:rsidRPr="005B4E58">
        <w:rPr>
          <w:rFonts w:cstheme="minorHAnsi"/>
          <w:sz w:val="24"/>
          <w:szCs w:val="24"/>
        </w:rPr>
        <w:t>.</w:t>
      </w:r>
    </w:p>
    <w:p w14:paraId="5885C057" w14:textId="77777777" w:rsidR="00E0520C" w:rsidRDefault="00E0520C" w:rsidP="00E0520C">
      <w:pPr>
        <w:spacing w:after="0" w:line="240" w:lineRule="auto"/>
        <w:jc w:val="both"/>
        <w:rPr>
          <w:rFonts w:ascii="Calibri" w:eastAsia="Times New Roman" w:hAnsi="Calibri" w:cs="Calibri"/>
          <w:sz w:val="24"/>
          <w:szCs w:val="24"/>
        </w:rPr>
      </w:pPr>
    </w:p>
    <w:p w14:paraId="04349B29" w14:textId="77777777" w:rsidR="00DE374D" w:rsidRDefault="00DE374D" w:rsidP="00DE374D">
      <w:pPr>
        <w:spacing w:after="0" w:line="240" w:lineRule="auto"/>
        <w:jc w:val="both"/>
        <w:rPr>
          <w:rFonts w:cstheme="minorHAnsi"/>
          <w:sz w:val="24"/>
          <w:szCs w:val="24"/>
        </w:rPr>
      </w:pPr>
      <w:r w:rsidRPr="002804F4">
        <w:rPr>
          <w:rFonts w:cs="Arial"/>
          <w:sz w:val="24"/>
          <w:szCs w:val="24"/>
        </w:rPr>
        <w:t>Projektowanie grafiki komputerowe</w:t>
      </w:r>
      <w:r>
        <w:rPr>
          <w:rFonts w:cs="Arial"/>
          <w:sz w:val="24"/>
          <w:szCs w:val="24"/>
        </w:rPr>
        <w:t xml:space="preserve">j dla 20 uczniów: 60 godz. x 2 grupy, I grupa x 10 osób, </w:t>
      </w:r>
      <w:r w:rsidRPr="00C1343E">
        <w:rPr>
          <w:rFonts w:cstheme="minorHAnsi"/>
          <w:sz w:val="24"/>
          <w:szCs w:val="24"/>
        </w:rPr>
        <w:t xml:space="preserve">II </w:t>
      </w:r>
      <w:r w:rsidRPr="0053456D">
        <w:rPr>
          <w:rFonts w:cstheme="minorHAnsi"/>
          <w:sz w:val="24"/>
          <w:szCs w:val="24"/>
        </w:rPr>
        <w:t>gr</w:t>
      </w:r>
      <w:r>
        <w:rPr>
          <w:rFonts w:cstheme="minorHAnsi"/>
          <w:sz w:val="24"/>
          <w:szCs w:val="24"/>
        </w:rPr>
        <w:t>upa</w:t>
      </w:r>
      <w:r w:rsidRPr="0053456D">
        <w:rPr>
          <w:rFonts w:cstheme="minorHAnsi"/>
          <w:sz w:val="24"/>
          <w:szCs w:val="24"/>
        </w:rPr>
        <w:t xml:space="preserve"> x 10 os</w:t>
      </w:r>
      <w:r>
        <w:rPr>
          <w:rFonts w:cstheme="minorHAnsi"/>
          <w:sz w:val="24"/>
          <w:szCs w:val="24"/>
        </w:rPr>
        <w:t xml:space="preserve">ób </w:t>
      </w:r>
    </w:p>
    <w:p w14:paraId="4EADFFA1" w14:textId="713114EF" w:rsidR="00DE374D" w:rsidRPr="0024464E" w:rsidRDefault="00DE374D" w:rsidP="00DE374D">
      <w:pPr>
        <w:spacing w:after="0" w:line="240" w:lineRule="auto"/>
        <w:jc w:val="both"/>
        <w:rPr>
          <w:rFonts w:cs="Arial"/>
          <w:sz w:val="24"/>
          <w:szCs w:val="24"/>
        </w:rPr>
      </w:pPr>
      <w:r w:rsidRPr="002804F4">
        <w:rPr>
          <w:rFonts w:cs="Arial"/>
          <w:sz w:val="24"/>
          <w:szCs w:val="24"/>
        </w:rPr>
        <w:t>Projektowanie grafiki komputerowe</w:t>
      </w:r>
      <w:r>
        <w:rPr>
          <w:rFonts w:cs="Arial"/>
          <w:sz w:val="24"/>
          <w:szCs w:val="24"/>
        </w:rPr>
        <w:t xml:space="preserve">j dla 4 nauczycieli: 60 godz. x 1 grupa, </w:t>
      </w:r>
      <w:r w:rsidRPr="0024464E">
        <w:rPr>
          <w:rFonts w:cs="Arial"/>
          <w:sz w:val="24"/>
          <w:szCs w:val="24"/>
        </w:rPr>
        <w:t>I grupa x 4 osoby.</w:t>
      </w:r>
    </w:p>
    <w:p w14:paraId="49A7ADC1" w14:textId="77777777" w:rsidR="00DE374D" w:rsidRPr="0024464E" w:rsidRDefault="00DE374D" w:rsidP="00DE374D">
      <w:pPr>
        <w:spacing w:after="0" w:line="240" w:lineRule="auto"/>
        <w:jc w:val="both"/>
        <w:rPr>
          <w:rFonts w:ascii="Calibri" w:eastAsia="Times New Roman" w:hAnsi="Calibri" w:cs="Calibri"/>
          <w:sz w:val="24"/>
          <w:szCs w:val="24"/>
        </w:rPr>
      </w:pPr>
    </w:p>
    <w:p w14:paraId="1E309F8D" w14:textId="77777777" w:rsidR="00E0520C" w:rsidRPr="0024464E" w:rsidRDefault="00E0520C" w:rsidP="00E0520C">
      <w:pPr>
        <w:spacing w:after="0" w:line="240" w:lineRule="auto"/>
        <w:jc w:val="both"/>
        <w:rPr>
          <w:rFonts w:ascii="Calibri" w:eastAsia="Times New Roman" w:hAnsi="Calibri" w:cs="Calibri"/>
          <w:b/>
          <w:bCs/>
          <w:sz w:val="24"/>
          <w:szCs w:val="24"/>
        </w:rPr>
      </w:pPr>
      <w:r w:rsidRPr="0024464E">
        <w:rPr>
          <w:rFonts w:ascii="Calibri" w:eastAsia="Times New Roman" w:hAnsi="Calibri" w:cs="Calibri"/>
          <w:b/>
          <w:bCs/>
          <w:sz w:val="24"/>
          <w:szCs w:val="24"/>
        </w:rPr>
        <w:t>Wspólny Słownik Zamówień CPV:</w:t>
      </w:r>
    </w:p>
    <w:p w14:paraId="61998A2E" w14:textId="15573F2E" w:rsidR="00DE374D" w:rsidRPr="0024464E" w:rsidRDefault="00CC392B" w:rsidP="00E0520C">
      <w:pPr>
        <w:spacing w:after="0" w:line="240" w:lineRule="auto"/>
        <w:jc w:val="both"/>
        <w:rPr>
          <w:rFonts w:ascii="Calibri" w:eastAsia="Times New Roman" w:hAnsi="Calibri" w:cs="Calibri"/>
          <w:sz w:val="24"/>
          <w:szCs w:val="24"/>
        </w:rPr>
      </w:pPr>
      <w:r w:rsidRPr="0024464E">
        <w:rPr>
          <w:rFonts w:ascii="Calibri" w:eastAsia="Times New Roman" w:hAnsi="Calibri" w:cs="Calibri"/>
          <w:sz w:val="24"/>
          <w:szCs w:val="24"/>
        </w:rPr>
        <w:t>80533100-0 Usługi szkolenia komputerowego</w:t>
      </w:r>
    </w:p>
    <w:p w14:paraId="38708911" w14:textId="18579E00" w:rsidR="00E0520C" w:rsidRPr="0024464E" w:rsidRDefault="00862506" w:rsidP="00E0520C">
      <w:pPr>
        <w:spacing w:after="0" w:line="240" w:lineRule="auto"/>
        <w:jc w:val="both"/>
        <w:rPr>
          <w:rFonts w:ascii="Calibri" w:eastAsia="Times New Roman" w:hAnsi="Calibri" w:cs="Calibri"/>
          <w:sz w:val="24"/>
          <w:szCs w:val="24"/>
        </w:rPr>
      </w:pPr>
      <w:r w:rsidRPr="0024464E">
        <w:rPr>
          <w:rFonts w:ascii="Calibri" w:eastAsia="Times New Roman" w:hAnsi="Calibri" w:cs="Calibri"/>
          <w:sz w:val="24"/>
          <w:szCs w:val="24"/>
        </w:rPr>
        <w:t>80400000-8 Usługi edukacji osób dorosłych oraz inne</w:t>
      </w:r>
    </w:p>
    <w:p w14:paraId="02F829E1" w14:textId="77777777" w:rsidR="00862506" w:rsidRPr="0024464E" w:rsidRDefault="00862506" w:rsidP="00E0520C">
      <w:pPr>
        <w:spacing w:after="0" w:line="240" w:lineRule="auto"/>
        <w:jc w:val="both"/>
        <w:rPr>
          <w:rFonts w:ascii="Calibri" w:eastAsia="Times New Roman" w:hAnsi="Calibri" w:cs="Calibri"/>
          <w:sz w:val="24"/>
          <w:szCs w:val="24"/>
        </w:rPr>
      </w:pPr>
    </w:p>
    <w:p w14:paraId="63B27946" w14:textId="4B466260" w:rsidR="00000D71" w:rsidRPr="0024464E" w:rsidRDefault="00000D71" w:rsidP="00000D71">
      <w:pPr>
        <w:spacing w:after="0" w:line="240" w:lineRule="auto"/>
        <w:jc w:val="both"/>
        <w:rPr>
          <w:sz w:val="24"/>
          <w:szCs w:val="24"/>
        </w:rPr>
      </w:pPr>
      <w:r w:rsidRPr="0024464E">
        <w:rPr>
          <w:b/>
          <w:bCs/>
          <w:sz w:val="24"/>
          <w:szCs w:val="24"/>
        </w:rPr>
        <w:t>5.15.</w:t>
      </w:r>
      <w:r w:rsidRPr="0024464E">
        <w:rPr>
          <w:sz w:val="24"/>
          <w:szCs w:val="24"/>
        </w:rPr>
        <w:t xml:space="preserve"> ZS3: Kurs "Projektowanie grafiki komputerowej" dla 20 uczniów </w:t>
      </w:r>
      <w:bookmarkStart w:id="9" w:name="_Hlk219451704"/>
      <w:r w:rsidRPr="0024464E">
        <w:rPr>
          <w:sz w:val="24"/>
          <w:szCs w:val="24"/>
        </w:rPr>
        <w:t>(2 grup</w:t>
      </w:r>
      <w:r w:rsidR="00CC392B" w:rsidRPr="0024464E">
        <w:rPr>
          <w:sz w:val="24"/>
          <w:szCs w:val="24"/>
        </w:rPr>
        <w:t>y</w:t>
      </w:r>
      <w:r w:rsidRPr="0024464E">
        <w:rPr>
          <w:sz w:val="24"/>
          <w:szCs w:val="24"/>
        </w:rPr>
        <w:t xml:space="preserve">/60 godzin) - 2 gr x 10 osób </w:t>
      </w:r>
      <w:bookmarkEnd w:id="9"/>
      <w:r w:rsidRPr="0024464E">
        <w:rPr>
          <w:sz w:val="24"/>
          <w:szCs w:val="24"/>
        </w:rPr>
        <w:t>(kurs: 20 osób, materiały/podręczniki: 20 osób, walidacja i wydanie certyfikatu potwierdzającego uzyskanie kwalifikacji 20 osób)</w:t>
      </w:r>
    </w:p>
    <w:p w14:paraId="320CBD7A" w14:textId="2B570475" w:rsidR="00000D71" w:rsidRPr="00934A35" w:rsidRDefault="00000D71" w:rsidP="00000D71">
      <w:pPr>
        <w:spacing w:after="0" w:line="240" w:lineRule="auto"/>
        <w:jc w:val="both"/>
        <w:rPr>
          <w:sz w:val="24"/>
          <w:szCs w:val="24"/>
        </w:rPr>
      </w:pPr>
      <w:r w:rsidRPr="0024464E">
        <w:rPr>
          <w:b/>
          <w:bCs/>
          <w:sz w:val="24"/>
          <w:szCs w:val="24"/>
        </w:rPr>
        <w:t>6.5.</w:t>
      </w:r>
      <w:r w:rsidRPr="0024464E">
        <w:rPr>
          <w:sz w:val="24"/>
          <w:szCs w:val="24"/>
        </w:rPr>
        <w:t xml:space="preserve"> ZS3: Koszt udziału nauczycieli w szkolen</w:t>
      </w:r>
      <w:r w:rsidR="00F51B3B" w:rsidRPr="0024464E">
        <w:rPr>
          <w:sz w:val="24"/>
          <w:szCs w:val="24"/>
        </w:rPr>
        <w:t>iu</w:t>
      </w:r>
      <w:r w:rsidRPr="0024464E">
        <w:rPr>
          <w:sz w:val="24"/>
          <w:szCs w:val="24"/>
        </w:rPr>
        <w:t>: Projektowanie grafiki komputerowej</w:t>
      </w:r>
      <w:r w:rsidR="00CC392B" w:rsidRPr="0024464E">
        <w:rPr>
          <w:sz w:val="24"/>
          <w:szCs w:val="24"/>
        </w:rPr>
        <w:t xml:space="preserve"> dla 4 nauczycieli </w:t>
      </w:r>
      <w:r w:rsidRPr="0024464E">
        <w:rPr>
          <w:sz w:val="24"/>
          <w:szCs w:val="24"/>
        </w:rPr>
        <w:t xml:space="preserve"> </w:t>
      </w:r>
      <w:r w:rsidR="00CC392B" w:rsidRPr="0024464E">
        <w:rPr>
          <w:sz w:val="24"/>
          <w:szCs w:val="24"/>
        </w:rPr>
        <w:t xml:space="preserve">(1 grupa/60 godzin)- </w:t>
      </w:r>
      <w:r w:rsidRPr="0024464E">
        <w:rPr>
          <w:sz w:val="24"/>
          <w:szCs w:val="24"/>
        </w:rPr>
        <w:t>1 grupa x 4 osoby</w:t>
      </w:r>
      <w:r w:rsidR="00DE374D" w:rsidRPr="0024464E">
        <w:rPr>
          <w:sz w:val="24"/>
          <w:szCs w:val="24"/>
        </w:rPr>
        <w:t xml:space="preserve"> (kurs: 4 osoby, materiały/podręczniki: 4 osoby,</w:t>
      </w:r>
      <w:r w:rsidR="00DE374D" w:rsidRPr="00BA2DBB">
        <w:rPr>
          <w:sz w:val="24"/>
          <w:szCs w:val="24"/>
        </w:rPr>
        <w:t xml:space="preserve"> walidacja i wydanie certyfikatu</w:t>
      </w:r>
      <w:r w:rsidR="00DE374D" w:rsidRPr="00934A35">
        <w:rPr>
          <w:sz w:val="24"/>
          <w:szCs w:val="24"/>
        </w:rPr>
        <w:t xml:space="preserve"> potwierdzającego uzyskanie kwalifikacji </w:t>
      </w:r>
      <w:r w:rsidR="00DE374D">
        <w:rPr>
          <w:sz w:val="24"/>
          <w:szCs w:val="24"/>
        </w:rPr>
        <w:t>4</w:t>
      </w:r>
      <w:r w:rsidR="00DE374D" w:rsidRPr="00934A35">
        <w:rPr>
          <w:sz w:val="24"/>
          <w:szCs w:val="24"/>
        </w:rPr>
        <w:t xml:space="preserve"> </w:t>
      </w:r>
      <w:r w:rsidR="00DE374D">
        <w:rPr>
          <w:sz w:val="24"/>
          <w:szCs w:val="24"/>
        </w:rPr>
        <w:t>osoby</w:t>
      </w:r>
      <w:r w:rsidR="00DE374D" w:rsidRPr="00934A35">
        <w:rPr>
          <w:sz w:val="24"/>
          <w:szCs w:val="24"/>
        </w:rPr>
        <w:t>)</w:t>
      </w:r>
    </w:p>
    <w:p w14:paraId="72AEAA53" w14:textId="77777777" w:rsidR="00000D71" w:rsidRDefault="00000D71" w:rsidP="00000D71">
      <w:pPr>
        <w:spacing w:after="0" w:line="240" w:lineRule="auto"/>
        <w:jc w:val="both"/>
        <w:rPr>
          <w:rFonts w:ascii="Calibri" w:eastAsia="Times New Roman" w:hAnsi="Calibri" w:cs="Calibri"/>
          <w:sz w:val="24"/>
          <w:szCs w:val="24"/>
        </w:rPr>
      </w:pPr>
    </w:p>
    <w:p w14:paraId="65629658" w14:textId="2A9D3B98" w:rsidR="00E0520C" w:rsidRDefault="00E0520C" w:rsidP="00000D71">
      <w:pPr>
        <w:spacing w:after="0" w:line="240" w:lineRule="auto"/>
        <w:jc w:val="both"/>
        <w:rPr>
          <w:rFonts w:ascii="Calibri" w:eastAsia="Times New Roman" w:hAnsi="Calibri" w:cs="Calibri"/>
          <w:sz w:val="24"/>
          <w:szCs w:val="24"/>
        </w:rPr>
      </w:pPr>
      <w:bookmarkStart w:id="10" w:name="_Hlk208057374"/>
      <w:r w:rsidRPr="00D06AEF">
        <w:rPr>
          <w:rFonts w:ascii="Calibri" w:eastAsia="Times New Roman" w:hAnsi="Calibri" w:cs="Calibri"/>
          <w:sz w:val="24"/>
          <w:szCs w:val="24"/>
        </w:rPr>
        <w:t xml:space="preserve">Miejsce realizacji zamówienia: </w:t>
      </w:r>
      <w:bookmarkStart w:id="11" w:name="_Hlk219451865"/>
      <w:r>
        <w:rPr>
          <w:rFonts w:ascii="Calibri" w:eastAsia="Times New Roman" w:hAnsi="Calibri" w:cs="Calibri"/>
          <w:sz w:val="24"/>
          <w:szCs w:val="24"/>
        </w:rPr>
        <w:t xml:space="preserve">Zespół Szkół nr </w:t>
      </w:r>
      <w:r w:rsidR="00000D71">
        <w:rPr>
          <w:rFonts w:ascii="Calibri" w:eastAsia="Times New Roman" w:hAnsi="Calibri" w:cs="Calibri"/>
          <w:sz w:val="24"/>
          <w:szCs w:val="24"/>
        </w:rPr>
        <w:t>3</w:t>
      </w:r>
      <w:r>
        <w:rPr>
          <w:rFonts w:ascii="Calibri" w:eastAsia="Times New Roman" w:hAnsi="Calibri" w:cs="Calibri"/>
          <w:sz w:val="24"/>
          <w:szCs w:val="24"/>
        </w:rPr>
        <w:t xml:space="preserve"> w Puławach</w:t>
      </w:r>
      <w:r w:rsidR="00000D71">
        <w:rPr>
          <w:rFonts w:ascii="Calibri" w:eastAsia="Times New Roman" w:hAnsi="Calibri" w:cs="Calibri"/>
          <w:sz w:val="24"/>
          <w:szCs w:val="24"/>
        </w:rPr>
        <w:t>, ul. Piłsudskiego 74.</w:t>
      </w:r>
      <w:bookmarkEnd w:id="11"/>
    </w:p>
    <w:bookmarkEnd w:id="10"/>
    <w:p w14:paraId="43E52A5D" w14:textId="77777777" w:rsidR="00E0520C" w:rsidRPr="002267D2" w:rsidRDefault="00E0520C" w:rsidP="00000D71">
      <w:pPr>
        <w:spacing w:after="0" w:line="240" w:lineRule="auto"/>
        <w:jc w:val="both"/>
        <w:rPr>
          <w:rFonts w:cstheme="minorHAnsi"/>
          <w:b/>
          <w:bCs/>
          <w:sz w:val="24"/>
          <w:szCs w:val="24"/>
        </w:rPr>
      </w:pPr>
    </w:p>
    <w:p w14:paraId="7FA3899F" w14:textId="6204EE91" w:rsidR="001D36F4" w:rsidRDefault="001D36F4" w:rsidP="008D2E9F">
      <w:pPr>
        <w:autoSpaceDE w:val="0"/>
        <w:autoSpaceDN w:val="0"/>
        <w:adjustRightInd w:val="0"/>
        <w:spacing w:after="0" w:line="240" w:lineRule="auto"/>
        <w:jc w:val="both"/>
        <w:rPr>
          <w:rFonts w:ascii="Calibri" w:eastAsia="Calibri" w:hAnsi="Calibri" w:cs="Calibri"/>
          <w:bCs/>
          <w:sz w:val="24"/>
          <w:szCs w:val="24"/>
        </w:rPr>
      </w:pPr>
      <w:r w:rsidRPr="00CD7124">
        <w:rPr>
          <w:rFonts w:ascii="Calibri" w:eastAsia="Calibri" w:hAnsi="Calibri" w:cs="Calibri"/>
          <w:bCs/>
          <w:color w:val="000000"/>
          <w:sz w:val="24"/>
          <w:szCs w:val="24"/>
        </w:rPr>
        <w:t xml:space="preserve">Szczegółowy opis przedmiotu zamówienia </w:t>
      </w:r>
      <w:r w:rsidRPr="00CD7124">
        <w:rPr>
          <w:rFonts w:ascii="Calibri" w:eastAsia="Calibri" w:hAnsi="Calibri" w:cs="Calibri"/>
          <w:color w:val="000000"/>
          <w:sz w:val="24"/>
          <w:szCs w:val="24"/>
        </w:rPr>
        <w:t xml:space="preserve">oraz szczegółowe warunki i zasady realizacji zamówienia  </w:t>
      </w:r>
      <w:r w:rsidRPr="00CD7124">
        <w:rPr>
          <w:rFonts w:ascii="Calibri" w:eastAsia="Calibri" w:hAnsi="Calibri" w:cs="Calibri"/>
          <w:bCs/>
          <w:color w:val="000000"/>
          <w:sz w:val="24"/>
          <w:szCs w:val="24"/>
        </w:rPr>
        <w:t xml:space="preserve">zawarty jest w </w:t>
      </w:r>
      <w:r w:rsidR="004C52D6">
        <w:rPr>
          <w:rFonts w:ascii="Calibri" w:eastAsia="Calibri" w:hAnsi="Calibri" w:cs="Calibri"/>
          <w:bCs/>
          <w:color w:val="000000"/>
          <w:sz w:val="24"/>
          <w:szCs w:val="24"/>
        </w:rPr>
        <w:t>Z</w:t>
      </w:r>
      <w:r w:rsidRPr="00CD7124">
        <w:rPr>
          <w:rFonts w:ascii="Calibri" w:eastAsia="Calibri" w:hAnsi="Calibri" w:cs="Calibri"/>
          <w:bCs/>
          <w:color w:val="000000"/>
          <w:sz w:val="24"/>
          <w:szCs w:val="24"/>
        </w:rPr>
        <w:t xml:space="preserve">ał. </w:t>
      </w:r>
      <w:r w:rsidRPr="00CD7124">
        <w:rPr>
          <w:rFonts w:ascii="Calibri" w:eastAsia="Calibri" w:hAnsi="Calibri" w:cs="Calibri"/>
          <w:bCs/>
          <w:sz w:val="24"/>
          <w:szCs w:val="24"/>
        </w:rPr>
        <w:t xml:space="preserve">nr </w:t>
      </w:r>
      <w:r w:rsidRPr="00CD7124">
        <w:rPr>
          <w:rFonts w:ascii="Calibri" w:eastAsia="Calibri" w:hAnsi="Calibri" w:cs="Calibri"/>
          <w:b/>
          <w:sz w:val="24"/>
          <w:szCs w:val="24"/>
        </w:rPr>
        <w:t xml:space="preserve">4 </w:t>
      </w:r>
      <w:r w:rsidRPr="00CD7124">
        <w:rPr>
          <w:rFonts w:ascii="Calibri" w:eastAsia="Calibri" w:hAnsi="Calibri" w:cs="Calibri"/>
          <w:bCs/>
          <w:sz w:val="24"/>
          <w:szCs w:val="24"/>
        </w:rPr>
        <w:t>do SWZ.</w:t>
      </w:r>
    </w:p>
    <w:p w14:paraId="0603A0DC" w14:textId="77777777" w:rsidR="00AB64D5" w:rsidRDefault="00AB64D5" w:rsidP="008D2E9F">
      <w:pPr>
        <w:autoSpaceDE w:val="0"/>
        <w:autoSpaceDN w:val="0"/>
        <w:adjustRightInd w:val="0"/>
        <w:spacing w:after="0" w:line="240" w:lineRule="auto"/>
        <w:jc w:val="both"/>
        <w:rPr>
          <w:rFonts w:ascii="Calibri" w:eastAsia="Calibri" w:hAnsi="Calibri" w:cs="Calibri"/>
          <w:bCs/>
          <w:sz w:val="24"/>
          <w:szCs w:val="24"/>
        </w:rPr>
      </w:pPr>
    </w:p>
    <w:p w14:paraId="77246CEC" w14:textId="00B356DE" w:rsidR="00AB64D5" w:rsidRPr="00AB64D5" w:rsidRDefault="00AB64D5" w:rsidP="00AB64D5">
      <w:pPr>
        <w:spacing w:after="0" w:line="240" w:lineRule="auto"/>
        <w:jc w:val="both"/>
        <w:rPr>
          <w:rFonts w:ascii="Calibri" w:eastAsia="Times New Roman" w:hAnsi="Calibri" w:cs="Calibri"/>
          <w:sz w:val="24"/>
          <w:szCs w:val="24"/>
        </w:rPr>
      </w:pPr>
      <w:r w:rsidRPr="00092D31">
        <w:rPr>
          <w:rFonts w:ascii="Calibri" w:eastAsia="Times New Roman" w:hAnsi="Calibri" w:cs="Calibri"/>
          <w:sz w:val="24"/>
          <w:szCs w:val="24"/>
        </w:rPr>
        <w:t>Przedmiotowe zamówienie jest współfinansowane ze środków</w:t>
      </w:r>
      <w:r>
        <w:rPr>
          <w:rFonts w:ascii="Calibri" w:eastAsia="Times New Roman" w:hAnsi="Calibri" w:cs="Calibri"/>
          <w:sz w:val="24"/>
          <w:szCs w:val="24"/>
        </w:rPr>
        <w:t xml:space="preserve"> </w:t>
      </w:r>
      <w:r w:rsidRPr="00427E95">
        <w:rPr>
          <w:rFonts w:ascii="Calibri" w:eastAsia="Times New Roman" w:hAnsi="Calibri" w:cs="Calibri"/>
          <w:sz w:val="24"/>
          <w:szCs w:val="24"/>
        </w:rPr>
        <w:t>Europejskiego Funduszu Społecznego Plus</w:t>
      </w:r>
      <w:r w:rsidRPr="00092D31">
        <w:rPr>
          <w:rFonts w:ascii="Calibri" w:eastAsia="Times New Roman" w:hAnsi="Calibri" w:cs="Calibri"/>
          <w:sz w:val="24"/>
          <w:szCs w:val="24"/>
        </w:rPr>
        <w:t xml:space="preserve"> </w:t>
      </w:r>
      <w:r w:rsidRPr="009411C7">
        <w:rPr>
          <w:rFonts w:ascii="Calibri" w:eastAsia="Times New Roman" w:hAnsi="Calibri" w:cs="Calibri"/>
          <w:sz w:val="24"/>
          <w:szCs w:val="24"/>
        </w:rPr>
        <w:t>i budżetu państwa</w:t>
      </w:r>
      <w:r>
        <w:rPr>
          <w:rFonts w:ascii="Calibri" w:eastAsia="Times New Roman" w:hAnsi="Calibri" w:cs="Calibri"/>
          <w:sz w:val="24"/>
          <w:szCs w:val="24"/>
        </w:rPr>
        <w:t xml:space="preserve"> Programu </w:t>
      </w:r>
      <w:r w:rsidRPr="00092D31">
        <w:rPr>
          <w:rFonts w:ascii="Calibri" w:eastAsia="Times New Roman" w:hAnsi="Calibri" w:cs="Calibri"/>
          <w:sz w:val="24"/>
          <w:szCs w:val="24"/>
        </w:rPr>
        <w:t xml:space="preserve">Fundusze Europejskie dla Lubelskiego 2021-2027, działanie </w:t>
      </w:r>
      <w:r>
        <w:rPr>
          <w:rFonts w:ascii="Calibri" w:eastAsia="Times New Roman" w:hAnsi="Calibri" w:cs="Calibri"/>
          <w:sz w:val="24"/>
          <w:szCs w:val="24"/>
        </w:rPr>
        <w:t>10</w:t>
      </w:r>
      <w:r w:rsidRPr="00092D31">
        <w:rPr>
          <w:rFonts w:ascii="Calibri" w:eastAsia="Times New Roman" w:hAnsi="Calibri" w:cs="Calibri"/>
          <w:sz w:val="24"/>
          <w:szCs w:val="24"/>
        </w:rPr>
        <w:t>.</w:t>
      </w:r>
      <w:r>
        <w:rPr>
          <w:rFonts w:ascii="Calibri" w:eastAsia="Times New Roman" w:hAnsi="Calibri" w:cs="Calibri"/>
          <w:sz w:val="24"/>
          <w:szCs w:val="24"/>
        </w:rPr>
        <w:t>4</w:t>
      </w:r>
      <w:r w:rsidRPr="00092D31">
        <w:rPr>
          <w:rFonts w:ascii="Calibri" w:eastAsia="Times New Roman" w:hAnsi="Calibri" w:cs="Calibri"/>
          <w:sz w:val="24"/>
          <w:szCs w:val="24"/>
        </w:rPr>
        <w:t xml:space="preserve"> </w:t>
      </w:r>
      <w:r>
        <w:rPr>
          <w:rFonts w:ascii="Calibri" w:eastAsia="Times New Roman" w:hAnsi="Calibri" w:cs="Calibri"/>
          <w:sz w:val="24"/>
          <w:szCs w:val="24"/>
        </w:rPr>
        <w:t xml:space="preserve">Kształcenie zawodowe Priorytet X Lepsza edukacja </w:t>
      </w:r>
      <w:r w:rsidRPr="00092D31">
        <w:rPr>
          <w:rFonts w:ascii="Calibri" w:eastAsia="Times New Roman" w:hAnsi="Calibri" w:cs="Calibri"/>
          <w:sz w:val="24"/>
          <w:szCs w:val="24"/>
        </w:rPr>
        <w:t>w ramach wniosku o dofinansowanie projektu:</w:t>
      </w:r>
      <w:r w:rsidRPr="002267D2">
        <w:rPr>
          <w:rFonts w:cstheme="minorHAnsi"/>
          <w:b/>
          <w:bCs/>
          <w:sz w:val="24"/>
          <w:szCs w:val="24"/>
        </w:rPr>
        <w:t xml:space="preserve"> </w:t>
      </w:r>
      <w:bookmarkStart w:id="12" w:name="_Hlk188354848"/>
      <w:r w:rsidRPr="00FD4241">
        <w:rPr>
          <w:rFonts w:cstheme="minorHAnsi"/>
          <w:i/>
          <w:iCs/>
          <w:sz w:val="24"/>
          <w:szCs w:val="24"/>
        </w:rPr>
        <w:t>Podniesienie jakości kształcenia zawodowego w Powiecie Puławskim - II edycja</w:t>
      </w:r>
      <w:bookmarkEnd w:id="12"/>
      <w:r w:rsidRPr="00E96305">
        <w:rPr>
          <w:rFonts w:cstheme="minorHAnsi"/>
          <w:sz w:val="24"/>
          <w:szCs w:val="24"/>
        </w:rPr>
        <w:t>,</w:t>
      </w:r>
      <w:r>
        <w:rPr>
          <w:rFonts w:cstheme="minorHAnsi"/>
          <w:b/>
          <w:bCs/>
          <w:sz w:val="24"/>
          <w:szCs w:val="24"/>
        </w:rPr>
        <w:t xml:space="preserve"> </w:t>
      </w:r>
      <w:r w:rsidRPr="00092D31">
        <w:rPr>
          <w:rFonts w:ascii="Calibri" w:eastAsia="Times New Roman" w:hAnsi="Calibri" w:cs="Calibri"/>
          <w:sz w:val="24"/>
          <w:szCs w:val="24"/>
        </w:rPr>
        <w:t xml:space="preserve">zwany dalej wnioskiem o dofinansowanie projektu. Numer wniosku o dofinansowanie projektu </w:t>
      </w:r>
      <w:r w:rsidRPr="006F28E6">
        <w:rPr>
          <w:rFonts w:cstheme="minorHAnsi"/>
          <w:sz w:val="24"/>
          <w:szCs w:val="24"/>
        </w:rPr>
        <w:t>FELU.10.04-IZ.00-0005/24</w:t>
      </w:r>
      <w:r>
        <w:rPr>
          <w:rFonts w:cstheme="minorHAnsi"/>
          <w:sz w:val="24"/>
          <w:szCs w:val="24"/>
        </w:rPr>
        <w:t xml:space="preserve">. </w:t>
      </w:r>
    </w:p>
    <w:bookmarkEnd w:id="8"/>
    <w:p w14:paraId="2ED6CD59" w14:textId="77777777" w:rsidR="009F7ACE" w:rsidRPr="0073675C" w:rsidRDefault="009F7ACE" w:rsidP="008D2E9F">
      <w:pPr>
        <w:spacing w:after="0" w:line="240" w:lineRule="auto"/>
        <w:jc w:val="both"/>
        <w:rPr>
          <w:bCs/>
          <w:sz w:val="24"/>
          <w:szCs w:val="24"/>
        </w:rPr>
      </w:pPr>
    </w:p>
    <w:p w14:paraId="3594D100" w14:textId="43BE8CAA" w:rsidR="00CD7124" w:rsidRPr="00CD7124" w:rsidRDefault="00CD7124" w:rsidP="008D2E9F">
      <w:pPr>
        <w:spacing w:after="0" w:line="240" w:lineRule="auto"/>
        <w:ind w:left="142" w:hanging="142"/>
        <w:jc w:val="both"/>
        <w:rPr>
          <w:rFonts w:ascii="Calibri" w:eastAsia="Times New Roman" w:hAnsi="Calibri" w:cs="Calibri"/>
          <w:sz w:val="24"/>
          <w:szCs w:val="24"/>
        </w:rPr>
      </w:pPr>
      <w:r w:rsidRPr="00CD7124">
        <w:rPr>
          <w:rFonts w:ascii="Calibri" w:eastAsia="Times New Roman" w:hAnsi="Calibri" w:cs="Calibri"/>
          <w:b/>
          <w:sz w:val="24"/>
          <w:szCs w:val="24"/>
        </w:rPr>
        <w:t>Informacja na temat rozwiązań równoważnych:</w:t>
      </w:r>
      <w:r w:rsidRPr="00CD7124">
        <w:rPr>
          <w:rFonts w:ascii="Calibri" w:eastAsia="Times New Roman" w:hAnsi="Calibri" w:cs="Calibri"/>
          <w:sz w:val="24"/>
          <w:szCs w:val="24"/>
        </w:rPr>
        <w:t xml:space="preserve"> </w:t>
      </w:r>
    </w:p>
    <w:p w14:paraId="38D3526C" w14:textId="086ADB22" w:rsidR="008433FA" w:rsidRPr="00006408" w:rsidRDefault="00CD7124" w:rsidP="008D2E9F">
      <w:pPr>
        <w:tabs>
          <w:tab w:val="left" w:pos="0"/>
        </w:tabs>
        <w:spacing w:after="0" w:line="240" w:lineRule="auto"/>
        <w:jc w:val="both"/>
        <w:rPr>
          <w:rFonts w:ascii="Calibri" w:eastAsia="Times New Roman" w:hAnsi="Calibri" w:cs="Calibri"/>
          <w:color w:val="000000"/>
          <w:sz w:val="24"/>
          <w:szCs w:val="24"/>
        </w:rPr>
      </w:pPr>
      <w:r w:rsidRPr="00CD7124">
        <w:rPr>
          <w:rFonts w:ascii="Calibri" w:eastAsia="Calibri" w:hAnsi="Calibri" w:cs="Calibri"/>
          <w:sz w:val="24"/>
          <w:szCs w:val="24"/>
        </w:rPr>
        <w:t xml:space="preserve">W przypadku gdy do opisu przedmiotu zamówienia zostały użyte normy, europejskie oceny techniczne, aprobaty, specyfikacje techniczne, systemy referencji technicznych, zamawiający dopuszcza rozwiązania równoważne opisywanym. </w:t>
      </w:r>
      <w:r w:rsidRPr="00CD7124">
        <w:rPr>
          <w:rFonts w:ascii="Calibri" w:eastAsia="Times New Roman" w:hAnsi="Calibri" w:cs="Calibri"/>
          <w:sz w:val="24"/>
          <w:szCs w:val="24"/>
        </w:rPr>
        <w:t xml:space="preserve">Każdorazowo, gdy wskazana jest w niniejszym postępowaniu lub załącznikach do postępowania norma, należy przyjąć, że w odniesieniu do niej użyto sformułowania „lub równoważny” lub określono wymagania równoważności. W przypadku, gdyby w opisie przedmiotu zamówienia zamawiający określił przedmiot zamówienia poprzez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dopuszcza możliwość składania ofert równoważnych. Wskazane wyżej określenie przedmiotu zamówienia ma charakter wyłącznie pomocniczy w przygotowaniu oferty i ma na celu wskazać oczekiwane standardy co do minimalnych parametrów technicznych oczekiwanych materiałów i urządzeń. Przez ofertę równoważną należy rozumieć ofertę o parametrach technicznych, jakościowych, nie gorszych od opisu wskazanego przez zamawiającego w opisie przedmiotu zamówienia. Parametry wskazane przez zamawiającego są parametrami minimalnymi, granicznymi. Pod pojęciem „parametry” rozumie się funkcjonalność i jakość. W związku z powyższym zamawiający dopuszcza możliwość zaoferowania materiałów o innych znakach towarowych, patentach lub pochodzeniu, </w:t>
      </w:r>
      <w:r w:rsidRPr="00CD7124">
        <w:rPr>
          <w:rFonts w:ascii="Calibri" w:eastAsia="Times New Roman" w:hAnsi="Calibri" w:cs="Calibri"/>
          <w:sz w:val="24"/>
          <w:szCs w:val="24"/>
        </w:rPr>
        <w:lastRenderedPageBreak/>
        <w:t xml:space="preserve">natomiast nie o innych właściwościach i funkcjonalnościach niż określone w niniejszym postępowaniu.  Opisując przedmiot zamówienia przez odniesienie do norm, ocen technicznych, specyfikacji technicznych i systemów referencji technicznych, o których mowa w art. 101 ust. 1 pkt 2 oraz ust. 3 ustawy, zamawiający wskazuje, że dopuszcza rozwiązania równoważne opisywanym, a odniesieniu takiemu towarzyszą wyrazy "lub równoważne". W przypadku gdy opis przedmiotu zamówienia odnosi się do norm, ocen technicznych, specyfikacji technicznych i systemów referencji technicznych, o których mowa art. 101 w ust. 1 pkt 2 oraz ust. 3 ustawy,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ustawy, że proponowane rozwiązania w równoważnym stopniu spełniają wymagania określone w opisie przedmiotu zamówienia. Jeżeli wymagana jest określona etykieta, o której mowa w ustawie,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w:t>
      </w:r>
      <w:r w:rsidRPr="00CD7124">
        <w:rPr>
          <w:rFonts w:ascii="Calibri" w:eastAsia="Times New Roman" w:hAnsi="Calibri" w:cs="Calibri"/>
          <w:color w:val="000000"/>
          <w:sz w:val="24"/>
          <w:szCs w:val="24"/>
        </w:rPr>
        <w:t>dokumentację techniczną producenta, o ile dany wykonawca udowodni, że roboty budowlane, dostawy lub usługi, które mają zostać przez niego wykonane, spełniają wymagania określonej etykiety lub określone wymagania wskazane przez zamawiającego. Jeżeli wymagane jest złożenie certyfikatów wydanych przez określoną jednostkę oceniającą zgodność, zamawiający akceptuje również certyfikaty wydane przez inne równoważne jednostki oceniające zgodność.</w:t>
      </w:r>
      <w:r w:rsidR="00631AB8">
        <w:rPr>
          <w:rFonts w:ascii="Calibri" w:eastAsia="Times New Roman" w:hAnsi="Calibri" w:cs="Calibri"/>
          <w:color w:val="000000"/>
          <w:sz w:val="24"/>
          <w:szCs w:val="24"/>
        </w:rPr>
        <w:t xml:space="preserve"> </w:t>
      </w:r>
      <w:r w:rsidR="008433FA">
        <w:rPr>
          <w:rFonts w:ascii="Calibri" w:eastAsia="Times New Roman" w:hAnsi="Calibri" w:cs="Calibri"/>
          <w:color w:val="000000"/>
          <w:sz w:val="24"/>
          <w:szCs w:val="24"/>
        </w:rPr>
        <w:t xml:space="preserve">W dokumentach zamówienia terminy: szkolenie i kurs </w:t>
      </w:r>
      <w:r w:rsidR="008D4FC7">
        <w:rPr>
          <w:rFonts w:ascii="Calibri" w:eastAsia="Times New Roman" w:hAnsi="Calibri" w:cs="Calibri"/>
          <w:color w:val="000000"/>
          <w:sz w:val="24"/>
          <w:szCs w:val="24"/>
        </w:rPr>
        <w:t>mają znaczenie</w:t>
      </w:r>
      <w:r w:rsidR="008433FA">
        <w:rPr>
          <w:rFonts w:ascii="Calibri" w:eastAsia="Times New Roman" w:hAnsi="Calibri" w:cs="Calibri"/>
          <w:color w:val="000000"/>
          <w:sz w:val="24"/>
          <w:szCs w:val="24"/>
        </w:rPr>
        <w:t xml:space="preserve"> </w:t>
      </w:r>
      <w:r w:rsidR="008433FA" w:rsidRPr="0024464E">
        <w:rPr>
          <w:rFonts w:ascii="Calibri" w:eastAsia="Times New Roman" w:hAnsi="Calibri" w:cs="Calibri"/>
          <w:color w:val="000000"/>
          <w:sz w:val="24"/>
          <w:szCs w:val="24"/>
        </w:rPr>
        <w:t>tożsame.</w:t>
      </w:r>
    </w:p>
    <w:p w14:paraId="5F969BF6" w14:textId="77777777" w:rsidR="00CD7124" w:rsidRPr="00CD7124" w:rsidRDefault="00CD7124" w:rsidP="008D2E9F">
      <w:pPr>
        <w:tabs>
          <w:tab w:val="left" w:pos="1605"/>
        </w:tabs>
        <w:autoSpaceDE w:val="0"/>
        <w:autoSpaceDN w:val="0"/>
        <w:adjustRightInd w:val="0"/>
        <w:spacing w:after="0" w:line="240" w:lineRule="auto"/>
        <w:rPr>
          <w:rFonts w:ascii="Calibri" w:eastAsia="Calibri" w:hAnsi="Calibri" w:cs="Calibri"/>
          <w:sz w:val="24"/>
          <w:szCs w:val="24"/>
        </w:rPr>
      </w:pPr>
      <w:r w:rsidRPr="00CD7124">
        <w:rPr>
          <w:rFonts w:ascii="Calibri" w:eastAsia="Calibri" w:hAnsi="Calibri" w:cs="Calibri"/>
          <w:sz w:val="24"/>
          <w:szCs w:val="24"/>
        </w:rPr>
        <w:t>Wykonawca może powierzyć wykonanie części zamówienia podwykonawcy.</w:t>
      </w:r>
    </w:p>
    <w:p w14:paraId="2FEA0F59" w14:textId="77777777" w:rsidR="00CD7124" w:rsidRDefault="00CD7124" w:rsidP="008D2E9F">
      <w:pPr>
        <w:spacing w:after="0" w:line="240" w:lineRule="auto"/>
        <w:jc w:val="both"/>
        <w:rPr>
          <w:rFonts w:ascii="Calibri" w:eastAsia="Times New Roman" w:hAnsi="Calibri" w:cs="Calibri"/>
          <w:sz w:val="24"/>
          <w:szCs w:val="24"/>
        </w:rPr>
      </w:pPr>
      <w:r w:rsidRPr="00CD7124">
        <w:rPr>
          <w:rFonts w:ascii="Calibri" w:eastAsia="Times New Roman" w:hAnsi="Calibri" w:cs="Calibri"/>
          <w:sz w:val="24"/>
          <w:szCs w:val="24"/>
        </w:rPr>
        <w:t>Powierzenie wykonania części zamówienia podwykonawcom nie zwalnia wykonawcy z odpowiedzialności za należyte wykonanie tego zamówienia.</w:t>
      </w:r>
    </w:p>
    <w:p w14:paraId="5E2E4D3A" w14:textId="77777777" w:rsidR="00DC37DF" w:rsidRPr="00CD7124" w:rsidRDefault="00DC37DF" w:rsidP="008D2E9F">
      <w:pPr>
        <w:spacing w:after="0" w:line="240" w:lineRule="auto"/>
        <w:jc w:val="both"/>
        <w:rPr>
          <w:rFonts w:ascii="Calibri" w:eastAsia="Times New Roman" w:hAnsi="Calibri" w:cs="Calibri"/>
          <w:sz w:val="24"/>
          <w:szCs w:val="24"/>
        </w:rPr>
      </w:pPr>
    </w:p>
    <w:p w14:paraId="40B4445B" w14:textId="5E506034" w:rsidR="00B817B6" w:rsidRPr="00FE2E1E" w:rsidRDefault="00600E61" w:rsidP="009F2505">
      <w:pPr>
        <w:spacing w:after="0" w:line="240" w:lineRule="auto"/>
        <w:ind w:left="142" w:hanging="142"/>
        <w:contextualSpacing/>
        <w:jc w:val="both"/>
        <w:rPr>
          <w:rFonts w:ascii="Calibri" w:eastAsia="Times New Roman" w:hAnsi="Calibri" w:cs="Calibri"/>
          <w:sz w:val="24"/>
          <w:szCs w:val="24"/>
        </w:rPr>
      </w:pPr>
      <w:r>
        <w:rPr>
          <w:rFonts w:ascii="Calibri" w:eastAsia="Times New Roman" w:hAnsi="Calibri" w:cs="Calibri"/>
          <w:sz w:val="24"/>
          <w:szCs w:val="24"/>
        </w:rPr>
        <w:t xml:space="preserve">2. </w:t>
      </w:r>
      <w:r w:rsidR="00CD7124" w:rsidRPr="00FE2E1E">
        <w:rPr>
          <w:rFonts w:ascii="Calibri" w:eastAsia="Times New Roman" w:hAnsi="Calibri" w:cs="Calibri"/>
          <w:sz w:val="24"/>
          <w:szCs w:val="24"/>
        </w:rPr>
        <w:t xml:space="preserve">Opis części zamówienia, jeżeli zamawiający dopuszcza składanie ofert częściowych: </w:t>
      </w:r>
    </w:p>
    <w:p w14:paraId="29C2F0F2" w14:textId="77777777" w:rsidR="008A666F" w:rsidRDefault="00CD7124" w:rsidP="00B76BC4">
      <w:pPr>
        <w:tabs>
          <w:tab w:val="left" w:pos="284"/>
        </w:tabs>
        <w:spacing w:after="0" w:line="240" w:lineRule="auto"/>
        <w:ind w:left="142"/>
        <w:contextualSpacing/>
        <w:jc w:val="both"/>
        <w:rPr>
          <w:rFonts w:ascii="Calibri" w:eastAsia="Times New Roman" w:hAnsi="Calibri" w:cs="Calibri"/>
          <w:sz w:val="24"/>
          <w:szCs w:val="24"/>
        </w:rPr>
      </w:pPr>
      <w:r w:rsidRPr="00FE2E1E">
        <w:rPr>
          <w:rFonts w:ascii="Calibri" w:eastAsia="Times New Roman" w:hAnsi="Calibri" w:cs="Calibri"/>
          <w:sz w:val="24"/>
          <w:szCs w:val="24"/>
        </w:rPr>
        <w:t xml:space="preserve">Zamawiający </w:t>
      </w:r>
      <w:r w:rsidR="00E64381" w:rsidRPr="00E206CB">
        <w:rPr>
          <w:rFonts w:ascii="Calibri" w:eastAsia="Times New Roman" w:hAnsi="Calibri" w:cs="Calibri"/>
          <w:b/>
          <w:bCs/>
          <w:sz w:val="24"/>
          <w:szCs w:val="24"/>
        </w:rPr>
        <w:t>nie</w:t>
      </w:r>
      <w:r w:rsidR="00E64381" w:rsidRPr="00E206CB">
        <w:rPr>
          <w:rFonts w:ascii="Calibri" w:eastAsia="Times New Roman" w:hAnsi="Calibri" w:cs="Calibri"/>
          <w:sz w:val="24"/>
          <w:szCs w:val="24"/>
        </w:rPr>
        <w:t xml:space="preserve"> </w:t>
      </w:r>
      <w:r w:rsidRPr="00E206CB">
        <w:rPr>
          <w:rFonts w:ascii="Calibri" w:eastAsia="Times New Roman" w:hAnsi="Calibri" w:cs="Calibri"/>
          <w:b/>
          <w:bCs/>
          <w:sz w:val="24"/>
          <w:szCs w:val="24"/>
        </w:rPr>
        <w:t xml:space="preserve">dopuszcza </w:t>
      </w:r>
      <w:r w:rsidRPr="00FE2E1E">
        <w:rPr>
          <w:rFonts w:ascii="Calibri" w:eastAsia="Times New Roman" w:hAnsi="Calibri" w:cs="Calibri"/>
          <w:sz w:val="24"/>
          <w:szCs w:val="24"/>
        </w:rPr>
        <w:t>składani</w:t>
      </w:r>
      <w:r w:rsidR="00E64381">
        <w:rPr>
          <w:rFonts w:ascii="Calibri" w:eastAsia="Times New Roman" w:hAnsi="Calibri" w:cs="Calibri"/>
          <w:sz w:val="24"/>
          <w:szCs w:val="24"/>
        </w:rPr>
        <w:t>a</w:t>
      </w:r>
      <w:r w:rsidRPr="00FE2E1E">
        <w:rPr>
          <w:rFonts w:ascii="Calibri" w:eastAsia="Times New Roman" w:hAnsi="Calibri" w:cs="Calibri"/>
          <w:sz w:val="24"/>
          <w:szCs w:val="24"/>
        </w:rPr>
        <w:t xml:space="preserve"> ofert częściowych.</w:t>
      </w:r>
      <w:r w:rsidR="008A666F">
        <w:rPr>
          <w:rFonts w:ascii="Calibri" w:eastAsia="Times New Roman" w:hAnsi="Calibri" w:cs="Calibri"/>
          <w:sz w:val="24"/>
          <w:szCs w:val="24"/>
        </w:rPr>
        <w:t xml:space="preserve"> </w:t>
      </w:r>
    </w:p>
    <w:p w14:paraId="579659AC" w14:textId="611DF545" w:rsidR="00063DF2" w:rsidRPr="00063DF2" w:rsidRDefault="008A666F" w:rsidP="00B76BC4">
      <w:pPr>
        <w:tabs>
          <w:tab w:val="left" w:pos="284"/>
        </w:tabs>
        <w:spacing w:after="0" w:line="240" w:lineRule="auto"/>
        <w:ind w:left="142"/>
        <w:contextualSpacing/>
        <w:jc w:val="both"/>
        <w:rPr>
          <w:rFonts w:ascii="Calibri" w:eastAsia="Times New Roman" w:hAnsi="Calibri" w:cs="Calibri"/>
          <w:color w:val="EE0000"/>
          <w:sz w:val="24"/>
          <w:szCs w:val="24"/>
        </w:rPr>
      </w:pPr>
      <w:r>
        <w:rPr>
          <w:rFonts w:ascii="Calibri" w:eastAsia="Times New Roman" w:hAnsi="Calibri" w:cs="Calibri"/>
          <w:sz w:val="24"/>
          <w:szCs w:val="24"/>
        </w:rPr>
        <w:t>Uzasadnienie braku podziału zamówienia na części.</w:t>
      </w:r>
    </w:p>
    <w:p w14:paraId="5D3A8049" w14:textId="0B92A44F" w:rsidR="00063DF2" w:rsidRPr="00063DF2" w:rsidRDefault="008A666F" w:rsidP="00B76BC4">
      <w:pPr>
        <w:spacing w:after="0" w:line="240" w:lineRule="auto"/>
        <w:ind w:left="142"/>
        <w:jc w:val="both"/>
        <w:rPr>
          <w:rFonts w:cstheme="minorHAnsi"/>
          <w:sz w:val="24"/>
          <w:szCs w:val="24"/>
        </w:rPr>
      </w:pPr>
      <w:r>
        <w:rPr>
          <w:rFonts w:cstheme="minorHAnsi"/>
          <w:sz w:val="24"/>
          <w:szCs w:val="24"/>
        </w:rPr>
        <w:t>Ze względu na charakter przedmiotu zamówienia, tj. ze względu na jednorodny charakter i sposób jego realizacji p</w:t>
      </w:r>
      <w:r w:rsidR="00063DF2" w:rsidRPr="00063DF2">
        <w:rPr>
          <w:rFonts w:cstheme="minorHAnsi"/>
          <w:sz w:val="24"/>
          <w:szCs w:val="24"/>
        </w:rPr>
        <w:t>oszczególne elementy zamówienia wymagają zachowania spójnego podejścia i kompleksowej koordynacji, co może zostać zapewnione jedynie w przypadku realizacji zamówienia w całości przez jednego wykonawcę. Usługa zakłada szereg różnych elementów, jednak z uwagi na końcowy rezultat, którym jest uzyskanie kwalifikacji rynkowej, wszystkie usługi są ze sobą nierozerwalnie związane i uzupełniają się. Co więcej, w sytuacji zaangażowania wielu wykonawców uzyskanie spójności wymagałoby sztucznego i niezasadnego łączenia zamówienia, a w niektórych przypadkach, biorąc pod uwagę odrębność wykonawców, mogłoby być trudne lub niemożliwe do osiągnięcia i prowadzić do zaburzenia ciągłości wykonania zamówienia. Podział mógłby także stanowić istotne utrudnienie dla zamawiającego, co mogłoby negatywnie wpłynąć na jakość usługi. Zakres i wartość przedmiotowego zamówienia nie utrudnia także dostępu MŚP do udziału w postępowaniu, ani też nie ogranicza konkurencyjności.</w:t>
      </w:r>
    </w:p>
    <w:p w14:paraId="6732798A" w14:textId="2F1E50E8" w:rsidR="00013565" w:rsidRPr="00B76BC4" w:rsidRDefault="00063DF2" w:rsidP="00B76BC4">
      <w:pPr>
        <w:pStyle w:val="Akapitzlist"/>
        <w:spacing w:after="0" w:line="240" w:lineRule="auto"/>
        <w:ind w:left="142"/>
        <w:jc w:val="both"/>
        <w:rPr>
          <w:rFonts w:cstheme="minorHAnsi"/>
          <w:color w:val="000000"/>
          <w:sz w:val="24"/>
          <w:szCs w:val="24"/>
        </w:rPr>
      </w:pPr>
      <w:r w:rsidRPr="00063DF2">
        <w:rPr>
          <w:rFonts w:cstheme="minorHAnsi"/>
          <w:color w:val="000000"/>
          <w:sz w:val="24"/>
          <w:szCs w:val="24"/>
        </w:rPr>
        <w:t xml:space="preserve">Zamawiający </w:t>
      </w:r>
      <w:r w:rsidRPr="00063DF2">
        <w:rPr>
          <w:rFonts w:cstheme="minorHAnsi"/>
          <w:b/>
          <w:bCs/>
          <w:sz w:val="24"/>
          <w:szCs w:val="24"/>
        </w:rPr>
        <w:t xml:space="preserve">udziela </w:t>
      </w:r>
      <w:r w:rsidRPr="00063DF2">
        <w:rPr>
          <w:rFonts w:cstheme="minorHAnsi"/>
          <w:b/>
          <w:bCs/>
          <w:color w:val="000000"/>
          <w:sz w:val="24"/>
          <w:szCs w:val="24"/>
        </w:rPr>
        <w:t>zamówienia w częściach</w:t>
      </w:r>
      <w:r w:rsidRPr="00063DF2">
        <w:rPr>
          <w:rFonts w:cstheme="minorHAnsi"/>
          <w:color w:val="000000"/>
          <w:sz w:val="24"/>
          <w:szCs w:val="24"/>
        </w:rPr>
        <w:t xml:space="preserve">, </w:t>
      </w:r>
      <w:r w:rsidRPr="00063DF2">
        <w:rPr>
          <w:rFonts w:cstheme="minorHAnsi"/>
          <w:sz w:val="24"/>
          <w:szCs w:val="24"/>
        </w:rPr>
        <w:t xml:space="preserve">z których każda </w:t>
      </w:r>
      <w:r w:rsidRPr="00063DF2">
        <w:rPr>
          <w:rFonts w:cstheme="minorHAnsi"/>
          <w:color w:val="000000"/>
          <w:sz w:val="24"/>
          <w:szCs w:val="24"/>
        </w:rPr>
        <w:t xml:space="preserve">stanowi przedmiot odrębnego postępowania. </w:t>
      </w:r>
    </w:p>
    <w:p w14:paraId="46A5FB5F" w14:textId="4E4D5ED4" w:rsidR="00CD7124" w:rsidRDefault="00600E61" w:rsidP="006043F6">
      <w:pPr>
        <w:tabs>
          <w:tab w:val="left" w:pos="709"/>
        </w:tabs>
        <w:spacing w:after="0" w:line="240" w:lineRule="auto"/>
        <w:ind w:left="284" w:hanging="284"/>
        <w:contextualSpacing/>
        <w:jc w:val="both"/>
        <w:rPr>
          <w:rFonts w:ascii="Calibri" w:eastAsia="Times New Roman" w:hAnsi="Calibri" w:cs="Calibri"/>
          <w:b/>
          <w:bCs/>
          <w:sz w:val="24"/>
          <w:szCs w:val="24"/>
        </w:rPr>
      </w:pPr>
      <w:r>
        <w:rPr>
          <w:rFonts w:ascii="Calibri" w:hAnsi="Calibri" w:cs="Calibri"/>
          <w:sz w:val="24"/>
          <w:szCs w:val="24"/>
        </w:rPr>
        <w:t xml:space="preserve">3. </w:t>
      </w:r>
      <w:r w:rsidR="00CD7124" w:rsidRPr="00CD7124">
        <w:rPr>
          <w:rFonts w:ascii="Calibri" w:eastAsia="Times New Roman" w:hAnsi="Calibri" w:cs="Calibri"/>
          <w:sz w:val="24"/>
          <w:szCs w:val="24"/>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r w:rsidR="00EF03C1" w:rsidRPr="00B65770">
        <w:rPr>
          <w:rFonts w:ascii="Calibri" w:eastAsia="Times New Roman" w:hAnsi="Calibri" w:cs="Calibri"/>
          <w:b/>
          <w:bCs/>
          <w:sz w:val="24"/>
          <w:szCs w:val="24"/>
        </w:rPr>
        <w:t>Nie dotyczy.</w:t>
      </w:r>
    </w:p>
    <w:p w14:paraId="435A4266" w14:textId="0625CDCF" w:rsidR="00CD7124" w:rsidRDefault="00600E61" w:rsidP="006043F6">
      <w:pPr>
        <w:tabs>
          <w:tab w:val="left" w:pos="284"/>
        </w:tabs>
        <w:spacing w:after="0" w:line="240" w:lineRule="auto"/>
        <w:ind w:left="284" w:hanging="284"/>
        <w:contextualSpacing/>
        <w:jc w:val="both"/>
        <w:rPr>
          <w:rFonts w:ascii="Calibri" w:eastAsia="Times New Roman" w:hAnsi="Calibri" w:cs="Calibri"/>
          <w:sz w:val="24"/>
          <w:szCs w:val="24"/>
        </w:rPr>
      </w:pPr>
      <w:r w:rsidRPr="00600E61">
        <w:rPr>
          <w:rFonts w:ascii="Calibri" w:eastAsia="Times New Roman" w:hAnsi="Calibri" w:cs="Calibri"/>
          <w:sz w:val="24"/>
          <w:szCs w:val="24"/>
        </w:rPr>
        <w:lastRenderedPageBreak/>
        <w:t>4.</w:t>
      </w:r>
      <w:r>
        <w:rPr>
          <w:rFonts w:ascii="Calibri" w:eastAsia="Times New Roman" w:hAnsi="Calibri" w:cs="Calibri"/>
          <w:sz w:val="24"/>
          <w:szCs w:val="24"/>
        </w:rPr>
        <w:t xml:space="preserve"> </w:t>
      </w:r>
      <w:r w:rsidR="00CD7124" w:rsidRPr="00CD7124">
        <w:rPr>
          <w:rFonts w:ascii="Calibri" w:eastAsia="Times New Roman" w:hAnsi="Calibri" w:cs="Calibri"/>
          <w:sz w:val="24"/>
          <w:szCs w:val="24"/>
        </w:rPr>
        <w:t xml:space="preserve">Informacje dotyczące ofert wariantowych, w tym informacje o sposobie przedstawiania ofert wariantowych oraz minimalne warunki, jakim muszą odpowiadać oferty wariantowe, jeżeli zamawiający wymaga lub dopuszcza ich składanie: Zamawiający </w:t>
      </w:r>
      <w:r w:rsidR="00CD7124" w:rsidRPr="00CD7124">
        <w:rPr>
          <w:rFonts w:ascii="Calibri" w:eastAsia="Times New Roman" w:hAnsi="Calibri" w:cs="Calibri"/>
          <w:b/>
          <w:bCs/>
          <w:sz w:val="24"/>
          <w:szCs w:val="24"/>
        </w:rPr>
        <w:t>nie wymaga i nie dopuszcza</w:t>
      </w:r>
      <w:r w:rsidR="00CD7124" w:rsidRPr="00CD7124">
        <w:rPr>
          <w:rFonts w:ascii="Calibri" w:eastAsia="Times New Roman" w:hAnsi="Calibri" w:cs="Calibri"/>
          <w:sz w:val="24"/>
          <w:szCs w:val="24"/>
        </w:rPr>
        <w:t xml:space="preserve"> składania ofert wariantowych.</w:t>
      </w:r>
    </w:p>
    <w:p w14:paraId="639E13C7" w14:textId="12C09319" w:rsidR="00CD7124" w:rsidRPr="00600E61" w:rsidRDefault="00CD7124" w:rsidP="006043F6">
      <w:pPr>
        <w:pStyle w:val="Akapitzlist"/>
        <w:numPr>
          <w:ilvl w:val="0"/>
          <w:numId w:val="6"/>
        </w:numPr>
        <w:tabs>
          <w:tab w:val="left" w:pos="284"/>
        </w:tabs>
        <w:spacing w:after="0" w:line="240" w:lineRule="auto"/>
        <w:ind w:left="284"/>
        <w:jc w:val="both"/>
        <w:rPr>
          <w:rFonts w:ascii="Calibri" w:eastAsia="Times New Roman" w:hAnsi="Calibri" w:cs="Calibri"/>
          <w:sz w:val="24"/>
          <w:szCs w:val="24"/>
        </w:rPr>
      </w:pPr>
      <w:r w:rsidRPr="00600E61">
        <w:rPr>
          <w:rFonts w:ascii="Calibri" w:eastAsia="Times New Roman" w:hAnsi="Calibri" w:cs="Calibri"/>
          <w:sz w:val="24"/>
          <w:szCs w:val="24"/>
        </w:rPr>
        <w:t xml:space="preserve">Informacja o przewidywanych zamówieniach, o których mowa w art. 214 ust. 1 pkt 7 i 8 ustawy, jeżeli zamawiający przewiduje udzielenie takich zamówień: </w:t>
      </w:r>
      <w:r w:rsidRPr="00600E61">
        <w:rPr>
          <w:rFonts w:ascii="Calibri" w:eastAsia="Times New Roman" w:hAnsi="Calibri" w:cs="Calibri"/>
          <w:b/>
          <w:bCs/>
          <w:sz w:val="24"/>
          <w:szCs w:val="24"/>
        </w:rPr>
        <w:t>Nie dotyczy</w:t>
      </w:r>
    </w:p>
    <w:p w14:paraId="5E9E10A2" w14:textId="6B26325A" w:rsidR="00CD7124" w:rsidRPr="00AC4B69" w:rsidRDefault="00CD7124" w:rsidP="006043F6">
      <w:pPr>
        <w:numPr>
          <w:ilvl w:val="0"/>
          <w:numId w:val="6"/>
        </w:numPr>
        <w:spacing w:after="0" w:line="240" w:lineRule="auto"/>
        <w:ind w:left="284"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Wymagania dotyczące wadium, w tym jego kwota, jeżeli zamawiający przewiduje obowiązek wniesienia wadium. </w:t>
      </w:r>
      <w:r w:rsidRPr="00CD7124">
        <w:rPr>
          <w:rFonts w:ascii="Calibri" w:eastAsia="Times New Roman" w:hAnsi="Calibri" w:cs="Calibri"/>
          <w:b/>
          <w:bCs/>
          <w:sz w:val="24"/>
          <w:szCs w:val="24"/>
        </w:rPr>
        <w:t>Nie dotyczy.</w:t>
      </w:r>
    </w:p>
    <w:p w14:paraId="70F0F290" w14:textId="77777777" w:rsidR="00CD7124" w:rsidRPr="00CD7124" w:rsidRDefault="00CD7124" w:rsidP="006043F6">
      <w:pPr>
        <w:numPr>
          <w:ilvl w:val="0"/>
          <w:numId w:val="6"/>
        </w:numPr>
        <w:spacing w:after="0" w:line="240" w:lineRule="auto"/>
        <w:ind w:left="284"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Zamawiający </w:t>
      </w:r>
      <w:r w:rsidRPr="00CD7124">
        <w:rPr>
          <w:rFonts w:ascii="Calibri" w:eastAsia="Times New Roman" w:hAnsi="Calibri" w:cs="Calibri"/>
          <w:b/>
          <w:bCs/>
          <w:sz w:val="24"/>
          <w:szCs w:val="24"/>
        </w:rPr>
        <w:t>nie wymaga</w:t>
      </w:r>
      <w:r w:rsidRPr="00CD7124">
        <w:rPr>
          <w:rFonts w:ascii="Calibri" w:eastAsia="Times New Roman" w:hAnsi="Calibri" w:cs="Calibri"/>
          <w:sz w:val="24"/>
          <w:szCs w:val="24"/>
        </w:rPr>
        <w:t xml:space="preserve"> złożenia oferty po odbyciu wizji lokalnej lub sprawdzeniu dokumentów niezbędnych do realizacji zamówienia. </w:t>
      </w:r>
    </w:p>
    <w:p w14:paraId="32A38C30" w14:textId="77777777" w:rsidR="00CD7124" w:rsidRPr="00CD7124" w:rsidRDefault="00CD7124" w:rsidP="006043F6">
      <w:pPr>
        <w:numPr>
          <w:ilvl w:val="0"/>
          <w:numId w:val="6"/>
        </w:numPr>
        <w:spacing w:after="0" w:line="240" w:lineRule="auto"/>
        <w:ind w:left="284"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Informacje dotyczące walut obcych, w jakich mogą być prowadzone rozliczenia między zamawiającym a wykonawcą, jeżeli zamawiający przewiduje rozliczenia w walutach obcych: Zamawiający </w:t>
      </w:r>
      <w:r w:rsidRPr="00CD7124">
        <w:rPr>
          <w:rFonts w:ascii="Calibri" w:eastAsia="Times New Roman" w:hAnsi="Calibri" w:cs="Calibri"/>
          <w:b/>
          <w:bCs/>
          <w:sz w:val="24"/>
          <w:szCs w:val="24"/>
        </w:rPr>
        <w:t>nie przewiduje</w:t>
      </w:r>
      <w:r w:rsidRPr="00CD7124">
        <w:rPr>
          <w:rFonts w:ascii="Calibri" w:eastAsia="Times New Roman" w:hAnsi="Calibri" w:cs="Calibri"/>
          <w:sz w:val="24"/>
          <w:szCs w:val="24"/>
        </w:rPr>
        <w:t xml:space="preserve"> rozliczenia między zamawiającym a wykonawcą w walutach obcych.</w:t>
      </w:r>
    </w:p>
    <w:p w14:paraId="3D81AEDC" w14:textId="591688E9" w:rsidR="00946BBB" w:rsidRDefault="00CD7124" w:rsidP="006043F6">
      <w:pPr>
        <w:numPr>
          <w:ilvl w:val="0"/>
          <w:numId w:val="6"/>
        </w:numPr>
        <w:spacing w:after="0" w:line="240" w:lineRule="auto"/>
        <w:ind w:left="284"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Informacje dotyczące zwrotu kosztów udziału w postępowaniu, jeżeli zamawiający przewiduje ich zwrot: Zamawiający </w:t>
      </w:r>
      <w:r w:rsidRPr="00CD7124">
        <w:rPr>
          <w:rFonts w:ascii="Calibri" w:eastAsia="Times New Roman" w:hAnsi="Calibri" w:cs="Calibri"/>
          <w:b/>
          <w:bCs/>
          <w:sz w:val="24"/>
          <w:szCs w:val="24"/>
        </w:rPr>
        <w:t>nie przewiduje</w:t>
      </w:r>
      <w:r w:rsidRPr="00CD7124">
        <w:rPr>
          <w:rFonts w:ascii="Calibri" w:eastAsia="Times New Roman" w:hAnsi="Calibri" w:cs="Calibri"/>
          <w:sz w:val="24"/>
          <w:szCs w:val="24"/>
        </w:rPr>
        <w:t xml:space="preserve"> zwrotu kosztów udziału w postępowaniu.</w:t>
      </w:r>
    </w:p>
    <w:p w14:paraId="447114DB" w14:textId="77777777" w:rsidR="00946BBB" w:rsidRDefault="00CD7124" w:rsidP="006043F6">
      <w:pPr>
        <w:numPr>
          <w:ilvl w:val="0"/>
          <w:numId w:val="6"/>
        </w:numPr>
        <w:spacing w:after="0" w:line="240" w:lineRule="auto"/>
        <w:ind w:left="284" w:hanging="425"/>
        <w:contextualSpacing/>
        <w:jc w:val="both"/>
        <w:rPr>
          <w:rFonts w:ascii="Calibri" w:eastAsia="Times New Roman" w:hAnsi="Calibri" w:cs="Calibri"/>
          <w:sz w:val="24"/>
          <w:szCs w:val="24"/>
        </w:rPr>
      </w:pPr>
      <w:r w:rsidRPr="00946BBB">
        <w:rPr>
          <w:rFonts w:ascii="Calibri" w:eastAsia="Times New Roman" w:hAnsi="Calibri" w:cs="Calibri"/>
          <w:sz w:val="24"/>
          <w:szCs w:val="24"/>
        </w:rPr>
        <w:t xml:space="preserve">Informacja o obowiązku osobistego wykonania przez wykonawcę kluczowych zadań, jeżeli zamawiający dokonuje takiego zastrzeżenia zgodnie z art. 60 i art. 121 ustawy: Zamawiający </w:t>
      </w:r>
      <w:r w:rsidRPr="00946BBB">
        <w:rPr>
          <w:rFonts w:ascii="Calibri" w:eastAsia="Times New Roman" w:hAnsi="Calibri" w:cs="Calibri"/>
          <w:b/>
          <w:bCs/>
          <w:sz w:val="24"/>
          <w:szCs w:val="24"/>
        </w:rPr>
        <w:t xml:space="preserve">nie wymaga  </w:t>
      </w:r>
      <w:r w:rsidRPr="00946BBB">
        <w:rPr>
          <w:rFonts w:ascii="Calibri" w:eastAsia="Times New Roman" w:hAnsi="Calibri" w:cs="Calibri"/>
          <w:sz w:val="24"/>
          <w:szCs w:val="24"/>
        </w:rPr>
        <w:t>osobistego wykonania przez wykonawcę kluczowych zadań, o których mowa w art. 60 i art. 121 ustawy.</w:t>
      </w:r>
    </w:p>
    <w:p w14:paraId="395A8CB6" w14:textId="4FBDEE70" w:rsidR="00CD7124" w:rsidRPr="00946BBB" w:rsidRDefault="00CD7124" w:rsidP="006043F6">
      <w:pPr>
        <w:numPr>
          <w:ilvl w:val="0"/>
          <w:numId w:val="6"/>
        </w:numPr>
        <w:spacing w:after="0" w:line="240" w:lineRule="auto"/>
        <w:ind w:left="284" w:hanging="425"/>
        <w:contextualSpacing/>
        <w:jc w:val="both"/>
        <w:rPr>
          <w:rFonts w:ascii="Calibri" w:eastAsia="Times New Roman" w:hAnsi="Calibri" w:cs="Calibri"/>
          <w:sz w:val="24"/>
          <w:szCs w:val="24"/>
        </w:rPr>
      </w:pPr>
      <w:r w:rsidRPr="00946BBB">
        <w:rPr>
          <w:rFonts w:ascii="Calibri" w:eastAsia="Times New Roman" w:hAnsi="Calibri" w:cs="Calibri"/>
          <w:sz w:val="24"/>
          <w:szCs w:val="24"/>
        </w:rPr>
        <w:t xml:space="preserve">Maksymalna liczba wykonawców, z którymi zamawiający zawrze umowę ramową, jeżeli zamawiający przewiduje zawarcie umowy ramowej: Zamawiający </w:t>
      </w:r>
      <w:r w:rsidRPr="00946BBB">
        <w:rPr>
          <w:rFonts w:ascii="Calibri" w:eastAsia="Times New Roman" w:hAnsi="Calibri" w:cs="Calibri"/>
          <w:b/>
          <w:bCs/>
          <w:sz w:val="24"/>
          <w:szCs w:val="24"/>
        </w:rPr>
        <w:t xml:space="preserve">nie przewiduje </w:t>
      </w:r>
      <w:r w:rsidRPr="00946BBB">
        <w:rPr>
          <w:rFonts w:ascii="Calibri" w:eastAsia="Times New Roman" w:hAnsi="Calibri" w:cs="Calibri"/>
          <w:sz w:val="24"/>
          <w:szCs w:val="24"/>
        </w:rPr>
        <w:t>zawarcia umowy ramowej.</w:t>
      </w:r>
    </w:p>
    <w:p w14:paraId="61D501CD" w14:textId="77777777" w:rsidR="00CD7124" w:rsidRPr="00CD7124" w:rsidRDefault="00CD7124" w:rsidP="008D2E9F">
      <w:pPr>
        <w:spacing w:after="0" w:line="240" w:lineRule="auto"/>
        <w:ind w:left="720"/>
        <w:contextualSpacing/>
        <w:jc w:val="both"/>
        <w:rPr>
          <w:rFonts w:ascii="Calibri" w:eastAsia="Times New Roman" w:hAnsi="Calibri" w:cs="Calibri"/>
          <w:b/>
          <w:bCs/>
          <w:sz w:val="24"/>
          <w:szCs w:val="24"/>
        </w:rPr>
      </w:pPr>
    </w:p>
    <w:p w14:paraId="4F1B6E7C" w14:textId="278F9696" w:rsidR="00366E97" w:rsidRPr="00AC4B69" w:rsidRDefault="00CD7124" w:rsidP="00AC4B69">
      <w:pPr>
        <w:numPr>
          <w:ilvl w:val="0"/>
          <w:numId w:val="5"/>
        </w:numPr>
        <w:spacing w:after="0" w:line="240" w:lineRule="auto"/>
        <w:ind w:hanging="153"/>
        <w:contextualSpacing/>
        <w:jc w:val="both"/>
        <w:rPr>
          <w:rFonts w:ascii="Calibri" w:eastAsia="Times New Roman" w:hAnsi="Calibri" w:cs="Calibri"/>
          <w:b/>
          <w:bCs/>
          <w:sz w:val="26"/>
          <w:szCs w:val="26"/>
        </w:rPr>
      </w:pPr>
      <w:bookmarkStart w:id="13" w:name="_Hlk63233582"/>
      <w:r w:rsidRPr="00CD7124">
        <w:rPr>
          <w:rFonts w:ascii="Calibri" w:eastAsia="Times New Roman" w:hAnsi="Calibri" w:cs="Calibri"/>
          <w:b/>
          <w:bCs/>
          <w:smallCaps/>
          <w:sz w:val="26"/>
          <w:szCs w:val="26"/>
        </w:rPr>
        <w:t>Termin wykonania zamówienia:</w:t>
      </w:r>
      <w:bookmarkEnd w:id="13"/>
      <w:r w:rsidRPr="00CD7124">
        <w:rPr>
          <w:rFonts w:ascii="Calibri" w:eastAsia="Times New Roman" w:hAnsi="Calibri" w:cs="Calibri"/>
          <w:b/>
          <w:bCs/>
          <w:smallCaps/>
          <w:sz w:val="26"/>
          <w:szCs w:val="26"/>
        </w:rPr>
        <w:t xml:space="preserve"> </w:t>
      </w:r>
    </w:p>
    <w:p w14:paraId="72966648" w14:textId="35C5BBD5" w:rsidR="00AC4B69" w:rsidRPr="00366E97" w:rsidRDefault="00AC4B69" w:rsidP="004F5E50">
      <w:pPr>
        <w:spacing w:after="0" w:line="240" w:lineRule="auto"/>
        <w:jc w:val="both"/>
        <w:rPr>
          <w:rFonts w:cstheme="minorHAnsi"/>
          <w:color w:val="FF0000"/>
          <w:sz w:val="24"/>
          <w:szCs w:val="24"/>
        </w:rPr>
      </w:pPr>
      <w:bookmarkStart w:id="14" w:name="_Hlk208055822"/>
      <w:r w:rsidRPr="00366E97">
        <w:rPr>
          <w:rFonts w:cstheme="minorHAnsi"/>
          <w:color w:val="000000"/>
          <w:sz w:val="24"/>
          <w:szCs w:val="24"/>
        </w:rPr>
        <w:t>na zasadach określonych w</w:t>
      </w:r>
      <w:r w:rsidRPr="00366E97">
        <w:rPr>
          <w:rFonts w:cstheme="minorHAnsi"/>
          <w:bCs/>
          <w:sz w:val="24"/>
          <w:szCs w:val="24"/>
          <w:lang w:eastAsia="ar-SA"/>
        </w:rPr>
        <w:t xml:space="preserve"> </w:t>
      </w:r>
      <w:r w:rsidRPr="00366E97">
        <w:rPr>
          <w:rFonts w:cstheme="minorHAnsi"/>
          <w:bCs/>
          <w:sz w:val="24"/>
          <w:szCs w:val="24"/>
        </w:rPr>
        <w:t>SOPZ</w:t>
      </w:r>
      <w:r w:rsidRPr="00366E97">
        <w:rPr>
          <w:rFonts w:cstheme="minorHAnsi"/>
          <w:color w:val="000000"/>
          <w:sz w:val="24"/>
          <w:szCs w:val="24"/>
        </w:rPr>
        <w:t xml:space="preserve"> </w:t>
      </w:r>
      <w:r w:rsidRPr="00366E97">
        <w:rPr>
          <w:rFonts w:cstheme="minorHAnsi"/>
          <w:bCs/>
          <w:sz w:val="24"/>
          <w:szCs w:val="24"/>
        </w:rPr>
        <w:t xml:space="preserve">z </w:t>
      </w:r>
      <w:r w:rsidRPr="00366E97">
        <w:rPr>
          <w:rFonts w:cstheme="minorHAnsi"/>
          <w:sz w:val="24"/>
          <w:szCs w:val="24"/>
        </w:rPr>
        <w:t>uwzględnieniem czasu wykonania poszczególnych elementów zamówienia</w:t>
      </w:r>
      <w:r w:rsidRPr="00366E97">
        <w:rPr>
          <w:rFonts w:cstheme="minorHAnsi"/>
          <w:bCs/>
          <w:sz w:val="24"/>
          <w:szCs w:val="24"/>
        </w:rPr>
        <w:t xml:space="preserve"> </w:t>
      </w:r>
      <w:r w:rsidRPr="00366E97">
        <w:rPr>
          <w:rFonts w:cstheme="minorHAnsi"/>
          <w:sz w:val="24"/>
          <w:szCs w:val="24"/>
        </w:rPr>
        <w:t xml:space="preserve">w terminie realizacji całego zamówienia: </w:t>
      </w:r>
      <w:r w:rsidRPr="00E206CB">
        <w:rPr>
          <w:rFonts w:cstheme="minorHAnsi"/>
          <w:sz w:val="24"/>
          <w:szCs w:val="24"/>
        </w:rPr>
        <w:t>1</w:t>
      </w:r>
      <w:r w:rsidR="00C0158D">
        <w:rPr>
          <w:rFonts w:cstheme="minorHAnsi"/>
          <w:sz w:val="24"/>
          <w:szCs w:val="24"/>
        </w:rPr>
        <w:t>1</w:t>
      </w:r>
      <w:r w:rsidRPr="00E206CB">
        <w:rPr>
          <w:rFonts w:cstheme="minorHAnsi"/>
          <w:sz w:val="24"/>
          <w:szCs w:val="24"/>
        </w:rPr>
        <w:t>0</w:t>
      </w:r>
      <w:r w:rsidRPr="00366E97">
        <w:rPr>
          <w:rFonts w:cstheme="minorHAnsi"/>
          <w:color w:val="EE0000"/>
          <w:sz w:val="24"/>
          <w:szCs w:val="24"/>
        </w:rPr>
        <w:t xml:space="preserve"> </w:t>
      </w:r>
      <w:r w:rsidRPr="00366E97">
        <w:rPr>
          <w:rFonts w:cstheme="minorHAnsi"/>
          <w:sz w:val="24"/>
          <w:szCs w:val="24"/>
        </w:rPr>
        <w:t>dni od dnia podpisania umowy</w:t>
      </w:r>
      <w:r w:rsidRPr="00366E97">
        <w:rPr>
          <w:rFonts w:cstheme="minorHAnsi"/>
          <w:color w:val="FF0000"/>
          <w:sz w:val="24"/>
          <w:szCs w:val="24"/>
        </w:rPr>
        <w:t>.</w:t>
      </w:r>
    </w:p>
    <w:p w14:paraId="513CFC63" w14:textId="77777777" w:rsidR="00AC4B69" w:rsidRDefault="00AC4B69" w:rsidP="00AC4B69">
      <w:pPr>
        <w:spacing w:after="0" w:line="240" w:lineRule="auto"/>
        <w:contextualSpacing/>
        <w:jc w:val="both"/>
        <w:rPr>
          <w:rFonts w:ascii="Calibri" w:eastAsia="Times New Roman" w:hAnsi="Calibri" w:cs="Calibri"/>
          <w:sz w:val="24"/>
          <w:szCs w:val="24"/>
        </w:rPr>
      </w:pPr>
    </w:p>
    <w:p w14:paraId="5D3F8586" w14:textId="77777777" w:rsidR="00CD7124" w:rsidRPr="00CD7124" w:rsidRDefault="00CD7124" w:rsidP="008D2E9F">
      <w:pPr>
        <w:numPr>
          <w:ilvl w:val="0"/>
          <w:numId w:val="5"/>
        </w:numPr>
        <w:spacing w:after="0" w:line="240" w:lineRule="auto"/>
        <w:ind w:hanging="153"/>
        <w:contextualSpacing/>
        <w:jc w:val="both"/>
        <w:rPr>
          <w:rFonts w:ascii="Calibri" w:eastAsia="Times New Roman" w:hAnsi="Calibri" w:cs="Calibri"/>
          <w:b/>
          <w:bCs/>
          <w:sz w:val="26"/>
          <w:szCs w:val="26"/>
        </w:rPr>
      </w:pPr>
      <w:bookmarkStart w:id="15" w:name="_Hlk113272769"/>
      <w:bookmarkEnd w:id="14"/>
      <w:r w:rsidRPr="00CD7124">
        <w:rPr>
          <w:rFonts w:ascii="Calibri" w:eastAsia="Times New Roman" w:hAnsi="Calibri" w:cs="Calibri"/>
          <w:b/>
          <w:bCs/>
          <w:smallCaps/>
          <w:sz w:val="26"/>
          <w:szCs w:val="26"/>
        </w:rPr>
        <w:t>Projektowane postanowienia umowy w sprawie zamówienia publicznego, które zostaną wprowadzone do treści tej umowy. Inne wymagania.</w:t>
      </w:r>
    </w:p>
    <w:bookmarkEnd w:id="15"/>
    <w:p w14:paraId="1CB7BED3" w14:textId="4A2D7662" w:rsidR="005C2B9A" w:rsidRPr="005C2B9A" w:rsidRDefault="00CD7124" w:rsidP="004F5E50">
      <w:pPr>
        <w:numPr>
          <w:ilvl w:val="0"/>
          <w:numId w:val="8"/>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Projektowane postanowienia umowy w sprawie zamówienia publicznego, które zostaną wprowadzone do treści tej umowy zawarte zostały w </w:t>
      </w:r>
      <w:r w:rsidR="004C52D6">
        <w:rPr>
          <w:rFonts w:ascii="Calibri" w:eastAsia="Times New Roman" w:hAnsi="Calibri" w:cs="Calibri"/>
          <w:sz w:val="24"/>
          <w:szCs w:val="24"/>
        </w:rPr>
        <w:t>Z</w:t>
      </w:r>
      <w:r w:rsidRPr="00CD7124">
        <w:rPr>
          <w:rFonts w:ascii="Calibri" w:eastAsia="Times New Roman" w:hAnsi="Calibri" w:cs="Calibri"/>
          <w:sz w:val="24"/>
          <w:szCs w:val="24"/>
        </w:rPr>
        <w:t>ał. Nr 2 do SWZ.</w:t>
      </w:r>
      <w:r w:rsidR="005C2B9A">
        <w:rPr>
          <w:rFonts w:ascii="Calibri" w:eastAsia="Times New Roman" w:hAnsi="Calibri" w:cs="Calibri"/>
          <w:sz w:val="24"/>
          <w:szCs w:val="24"/>
        </w:rPr>
        <w:t xml:space="preserve"> </w:t>
      </w:r>
      <w:r w:rsidR="005C2B9A" w:rsidRPr="005C2B9A">
        <w:rPr>
          <w:rFonts w:cstheme="minorHAnsi"/>
          <w:sz w:val="24"/>
          <w:szCs w:val="24"/>
        </w:rPr>
        <w:t xml:space="preserve">Realizacja przedmiotu </w:t>
      </w:r>
      <w:r w:rsidR="005C2B9A" w:rsidRPr="00462E62">
        <w:rPr>
          <w:rFonts w:cstheme="minorHAnsi"/>
          <w:sz w:val="24"/>
          <w:szCs w:val="24"/>
        </w:rPr>
        <w:t xml:space="preserve">zamówienia nastąpi z uwzględnieniem </w:t>
      </w:r>
      <w:r w:rsidR="00C03455" w:rsidRPr="00462E62">
        <w:rPr>
          <w:rFonts w:cstheme="minorHAnsi"/>
          <w:sz w:val="24"/>
          <w:szCs w:val="24"/>
        </w:rPr>
        <w:t>aspektów</w:t>
      </w:r>
      <w:r w:rsidR="005C2B9A" w:rsidRPr="00462E62">
        <w:rPr>
          <w:rFonts w:cstheme="minorHAnsi"/>
          <w:sz w:val="24"/>
          <w:szCs w:val="24"/>
        </w:rPr>
        <w:t xml:space="preserve"> społecznych</w:t>
      </w:r>
      <w:r w:rsidR="00155E8D" w:rsidRPr="00462E62">
        <w:rPr>
          <w:rFonts w:cstheme="minorHAnsi"/>
          <w:sz w:val="24"/>
          <w:szCs w:val="24"/>
        </w:rPr>
        <w:t xml:space="preserve"> i środowiskowych</w:t>
      </w:r>
      <w:r w:rsidR="005C2B9A" w:rsidRPr="00462E62">
        <w:rPr>
          <w:rFonts w:cstheme="minorHAnsi"/>
          <w:sz w:val="24"/>
          <w:szCs w:val="24"/>
        </w:rPr>
        <w:t xml:space="preserve"> </w:t>
      </w:r>
      <w:r w:rsidR="005C2B9A" w:rsidRPr="00462E62">
        <w:rPr>
          <w:rFonts w:ascii="Calibri" w:eastAsia="Times New Roman" w:hAnsi="Calibri" w:cs="Calibri"/>
          <w:sz w:val="24"/>
          <w:szCs w:val="24"/>
        </w:rPr>
        <w:t>zawartych w</w:t>
      </w:r>
      <w:r w:rsidR="005C2B9A">
        <w:rPr>
          <w:rFonts w:ascii="Calibri" w:eastAsia="Times New Roman" w:hAnsi="Calibri" w:cs="Calibri"/>
          <w:sz w:val="24"/>
          <w:szCs w:val="24"/>
        </w:rPr>
        <w:t xml:space="preserve"> umowie.</w:t>
      </w:r>
    </w:p>
    <w:p w14:paraId="30702382" w14:textId="77777777" w:rsidR="00CD7124" w:rsidRPr="00CD7124" w:rsidRDefault="00CD7124" w:rsidP="004F5E50">
      <w:pPr>
        <w:numPr>
          <w:ilvl w:val="0"/>
          <w:numId w:val="8"/>
        </w:numPr>
        <w:tabs>
          <w:tab w:val="left" w:pos="142"/>
        </w:tabs>
        <w:overflowPunct w:val="0"/>
        <w:autoSpaceDE w:val="0"/>
        <w:autoSpaceDN w:val="0"/>
        <w:adjustRightInd w:val="0"/>
        <w:spacing w:after="0" w:line="240" w:lineRule="auto"/>
        <w:ind w:left="284" w:hanging="284"/>
        <w:jc w:val="both"/>
        <w:textAlignment w:val="baseline"/>
        <w:rPr>
          <w:rFonts w:ascii="Calibri" w:eastAsia="Times New Roman" w:hAnsi="Calibri" w:cs="Calibri"/>
          <w:sz w:val="24"/>
          <w:szCs w:val="24"/>
        </w:rPr>
      </w:pPr>
      <w:r w:rsidRPr="00CD7124">
        <w:rPr>
          <w:rFonts w:ascii="Calibri" w:eastAsia="Times New Roman" w:hAnsi="Calibri" w:cs="Calibri"/>
          <w:sz w:val="24"/>
          <w:szCs w:val="24"/>
        </w:rPr>
        <w:t xml:space="preserve">Projektowane postanowienia umowy w sprawie zamówienia publicznego przed zawarciem zostaną uzupełnione o niezbędne informacje dotyczące </w:t>
      </w:r>
      <w:r w:rsidRPr="00CD7124">
        <w:rPr>
          <w:rFonts w:ascii="Calibri" w:eastAsia="Times New Roman" w:hAnsi="Calibri" w:cs="Calibri"/>
          <w:b/>
          <w:sz w:val="24"/>
          <w:szCs w:val="24"/>
        </w:rPr>
        <w:t>w szczególności</w:t>
      </w:r>
      <w:r w:rsidRPr="00CD7124">
        <w:rPr>
          <w:rFonts w:ascii="Calibri" w:eastAsia="Times New Roman" w:hAnsi="Calibri" w:cs="Calibri"/>
          <w:sz w:val="24"/>
          <w:szCs w:val="24"/>
        </w:rPr>
        <w:t xml:space="preserve"> wykonawcy oraz wartości umowy.</w:t>
      </w:r>
    </w:p>
    <w:p w14:paraId="590EF5BC" w14:textId="77AAFFF9" w:rsidR="00CD7124" w:rsidRPr="00462E62" w:rsidRDefault="00CD7124" w:rsidP="004F5E50">
      <w:pPr>
        <w:numPr>
          <w:ilvl w:val="0"/>
          <w:numId w:val="8"/>
        </w:numPr>
        <w:spacing w:after="0" w:line="240" w:lineRule="auto"/>
        <w:ind w:left="284" w:hanging="284"/>
        <w:contextualSpacing/>
        <w:jc w:val="both"/>
        <w:rPr>
          <w:rFonts w:ascii="Calibri" w:eastAsia="Times New Roman" w:hAnsi="Calibri" w:cs="Calibri"/>
          <w:sz w:val="24"/>
          <w:szCs w:val="24"/>
        </w:rPr>
      </w:pPr>
      <w:bookmarkStart w:id="16" w:name="_Hlk113272874"/>
      <w:r w:rsidRPr="00CD7124">
        <w:rPr>
          <w:rFonts w:ascii="Calibri" w:eastAsia="Times New Roman" w:hAnsi="Calibri" w:cs="Calibri"/>
          <w:color w:val="000000"/>
          <w:sz w:val="24"/>
          <w:szCs w:val="24"/>
        </w:rPr>
        <w:t xml:space="preserve">Wymagania w zakresie zatrudnienia na podstawie stosunku pracy, w okolicznościach, o których </w:t>
      </w:r>
      <w:r w:rsidRPr="00462E62">
        <w:rPr>
          <w:rFonts w:ascii="Calibri" w:eastAsia="Times New Roman" w:hAnsi="Calibri" w:cs="Calibri"/>
          <w:color w:val="000000"/>
          <w:sz w:val="24"/>
          <w:szCs w:val="24"/>
        </w:rPr>
        <w:t>mowa w art. 95 ustawy</w:t>
      </w:r>
      <w:r w:rsidRPr="0024464E">
        <w:rPr>
          <w:rFonts w:ascii="Calibri" w:eastAsia="Times New Roman" w:hAnsi="Calibri" w:cs="Calibri"/>
          <w:b/>
          <w:bCs/>
          <w:color w:val="000000"/>
          <w:sz w:val="24"/>
          <w:szCs w:val="24"/>
        </w:rPr>
        <w:t>:</w:t>
      </w:r>
      <w:r w:rsidR="00FD442E" w:rsidRPr="0024464E">
        <w:rPr>
          <w:rFonts w:ascii="Calibri" w:eastAsia="Times New Roman" w:hAnsi="Calibri" w:cs="Calibri"/>
          <w:b/>
          <w:bCs/>
          <w:color w:val="000000"/>
          <w:sz w:val="24"/>
          <w:szCs w:val="24"/>
        </w:rPr>
        <w:t xml:space="preserve"> </w:t>
      </w:r>
      <w:r w:rsidR="00FD442E" w:rsidRPr="0024464E">
        <w:rPr>
          <w:rFonts w:cstheme="minorHAnsi"/>
          <w:sz w:val="24"/>
          <w:szCs w:val="24"/>
        </w:rPr>
        <w:t>koordynator</w:t>
      </w:r>
      <w:r w:rsidR="00FD442E" w:rsidRPr="00E206CB">
        <w:rPr>
          <w:rFonts w:cstheme="minorHAnsi"/>
          <w:sz w:val="24"/>
          <w:szCs w:val="24"/>
        </w:rPr>
        <w:t xml:space="preserve"> merytoryczny zamówienia</w:t>
      </w:r>
      <w:r w:rsidR="00733116">
        <w:rPr>
          <w:rFonts w:cstheme="minorHAnsi"/>
          <w:sz w:val="24"/>
          <w:szCs w:val="24"/>
        </w:rPr>
        <w:t xml:space="preserve"> zgodnie z dokumentami zamówienia</w:t>
      </w:r>
      <w:r w:rsidRPr="00E206CB">
        <w:rPr>
          <w:rFonts w:ascii="Calibri" w:eastAsia="Times New Roman" w:hAnsi="Calibri" w:cs="Calibri"/>
          <w:sz w:val="24"/>
          <w:szCs w:val="24"/>
        </w:rPr>
        <w:t>.</w:t>
      </w:r>
    </w:p>
    <w:bookmarkEnd w:id="16"/>
    <w:p w14:paraId="2DF62063" w14:textId="77777777" w:rsidR="00CD7124" w:rsidRPr="00CD7124" w:rsidRDefault="00CD7124" w:rsidP="00213037">
      <w:pPr>
        <w:numPr>
          <w:ilvl w:val="0"/>
          <w:numId w:val="8"/>
        </w:numPr>
        <w:spacing w:after="0" w:line="240" w:lineRule="auto"/>
        <w:ind w:left="284" w:hanging="284"/>
        <w:contextualSpacing/>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 Wymagania w zakresie zatrudnienia osób, o których mowa w art. 96 ust. 2 pkt 2 ustawy, jeżeli zamawiający przewiduje takie wymagania:</w:t>
      </w:r>
    </w:p>
    <w:p w14:paraId="56454FCE" w14:textId="77777777" w:rsidR="00CD7124" w:rsidRPr="00CD7124" w:rsidRDefault="00CD7124" w:rsidP="004F5E50">
      <w:pPr>
        <w:spacing w:after="0" w:line="240" w:lineRule="auto"/>
        <w:ind w:left="426" w:hanging="284"/>
        <w:contextualSpacing/>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Zamawiający </w:t>
      </w:r>
      <w:r w:rsidRPr="00CD7124">
        <w:rPr>
          <w:rFonts w:ascii="Calibri" w:eastAsia="Times New Roman" w:hAnsi="Calibri" w:cs="Calibri"/>
          <w:b/>
          <w:bCs/>
          <w:color w:val="000000"/>
          <w:sz w:val="24"/>
          <w:szCs w:val="24"/>
        </w:rPr>
        <w:t xml:space="preserve">nie przewiduje </w:t>
      </w:r>
      <w:r w:rsidRPr="00CD7124">
        <w:rPr>
          <w:rFonts w:ascii="Calibri" w:eastAsia="Times New Roman" w:hAnsi="Calibri" w:cs="Calibri"/>
          <w:color w:val="000000"/>
          <w:sz w:val="24"/>
          <w:szCs w:val="24"/>
        </w:rPr>
        <w:t>wymagań, o których mowa w art. 96 ust. 2 pkt 2 ustawy.</w:t>
      </w:r>
    </w:p>
    <w:p w14:paraId="3C136382" w14:textId="77777777" w:rsidR="00CD7124" w:rsidRDefault="00CD7124" w:rsidP="008D2E9F">
      <w:pPr>
        <w:spacing w:after="0" w:line="240" w:lineRule="auto"/>
        <w:ind w:left="720"/>
        <w:contextualSpacing/>
        <w:rPr>
          <w:rFonts w:ascii="Calibri" w:eastAsia="Times New Roman" w:hAnsi="Calibri" w:cs="Calibri"/>
          <w:color w:val="000000"/>
          <w:sz w:val="24"/>
          <w:szCs w:val="24"/>
        </w:rPr>
      </w:pPr>
    </w:p>
    <w:p w14:paraId="4EDD4B9E" w14:textId="77777777" w:rsidR="00CD7124" w:rsidRPr="00CD7124" w:rsidRDefault="00CD7124" w:rsidP="00063DF2">
      <w:pPr>
        <w:numPr>
          <w:ilvl w:val="0"/>
          <w:numId w:val="5"/>
        </w:numPr>
        <w:spacing w:after="0" w:line="240" w:lineRule="auto"/>
        <w:ind w:left="426" w:hanging="142"/>
        <w:contextualSpacing/>
        <w:jc w:val="both"/>
        <w:rPr>
          <w:rFonts w:ascii="Calibri" w:eastAsia="Times New Roman" w:hAnsi="Calibri" w:cs="Calibri"/>
          <w:b/>
          <w:bCs/>
          <w:sz w:val="26"/>
          <w:szCs w:val="26"/>
        </w:rPr>
      </w:pPr>
      <w:r w:rsidRPr="00CD7124">
        <w:rPr>
          <w:rFonts w:ascii="Calibri" w:eastAsia="Times New Roman" w:hAnsi="Calibri" w:cs="Calibri"/>
          <w:b/>
          <w:bCs/>
          <w:color w:val="000000"/>
          <w:sz w:val="26"/>
          <w:szCs w:val="26"/>
        </w:rPr>
        <w:t xml:space="preserve"> </w:t>
      </w:r>
      <w:r w:rsidRPr="00CD7124">
        <w:rPr>
          <w:rFonts w:ascii="Calibri" w:eastAsia="Times New Roman" w:hAnsi="Calibri" w:cs="Calibri"/>
          <w:b/>
          <w:bCs/>
          <w:smallCaps/>
          <w:color w:val="000000"/>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AABAA0" w14:textId="77777777" w:rsidR="00CD7124" w:rsidRPr="00CD7124" w:rsidRDefault="00CD7124" w:rsidP="004F5E50">
      <w:pPr>
        <w:widowControl w:val="0"/>
        <w:numPr>
          <w:ilvl w:val="0"/>
          <w:numId w:val="15"/>
        </w:numPr>
        <w:tabs>
          <w:tab w:val="left" w:pos="527"/>
        </w:tabs>
        <w:spacing w:after="0" w:line="240" w:lineRule="auto"/>
        <w:ind w:left="426" w:hanging="284"/>
        <w:rPr>
          <w:rFonts w:ascii="Calibri" w:eastAsia="Arial" w:hAnsi="Calibri" w:cs="Calibri"/>
          <w:sz w:val="24"/>
          <w:szCs w:val="24"/>
        </w:rPr>
      </w:pPr>
      <w:r w:rsidRPr="00CD7124">
        <w:rPr>
          <w:rFonts w:ascii="Calibri" w:eastAsia="Arial" w:hAnsi="Calibri" w:cs="Calibri"/>
          <w:sz w:val="24"/>
          <w:szCs w:val="24"/>
        </w:rPr>
        <w:t>Postępowanie prowadzone jest w języku polskim.</w:t>
      </w:r>
    </w:p>
    <w:p w14:paraId="22C657E1" w14:textId="77777777" w:rsidR="00CD7124" w:rsidRPr="00CD7124" w:rsidRDefault="00CD7124" w:rsidP="004F5E50">
      <w:pPr>
        <w:widowControl w:val="0"/>
        <w:numPr>
          <w:ilvl w:val="0"/>
          <w:numId w:val="15"/>
        </w:numPr>
        <w:tabs>
          <w:tab w:val="left" w:pos="527"/>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W postępowaniu o udzielenie zamówienia publicznego komunikacja między zamawiającym a wykonawcami odbywa się przy użyciu Platformy e-Zamówienia, która jest dostępna pod adresem</w:t>
      </w:r>
      <w:hyperlink r:id="rId10" w:history="1">
        <w:r w:rsidRPr="00CD7124">
          <w:rPr>
            <w:rFonts w:ascii="Calibri" w:eastAsia="Arial" w:hAnsi="Calibri" w:cs="Calibri"/>
            <w:color w:val="0563C1"/>
            <w:sz w:val="24"/>
            <w:szCs w:val="24"/>
            <w:u w:val="single"/>
          </w:rPr>
          <w:t xml:space="preserve"> https://ezamowienia.gov.pl</w:t>
        </w:r>
      </w:hyperlink>
    </w:p>
    <w:p w14:paraId="2E261EB8" w14:textId="77777777" w:rsidR="00CD7124" w:rsidRPr="00CD7124" w:rsidRDefault="00CD7124" w:rsidP="004F5E50">
      <w:pPr>
        <w:widowControl w:val="0"/>
        <w:numPr>
          <w:ilvl w:val="0"/>
          <w:numId w:val="15"/>
        </w:numPr>
        <w:tabs>
          <w:tab w:val="left" w:pos="527"/>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lastRenderedPageBreak/>
        <w:t>Korzystanie z Platformy e-Zamówienia jest bezpłatne.</w:t>
      </w:r>
    </w:p>
    <w:p w14:paraId="0775335E" w14:textId="77777777" w:rsidR="00CD7124" w:rsidRPr="00CD7124" w:rsidRDefault="00CD7124" w:rsidP="004F5E50">
      <w:pPr>
        <w:widowControl w:val="0"/>
        <w:numPr>
          <w:ilvl w:val="0"/>
          <w:numId w:val="15"/>
        </w:numPr>
        <w:tabs>
          <w:tab w:val="left" w:pos="426"/>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Zamawiający wyznacza do kontaktu z wykonawcami osoby</w:t>
      </w:r>
      <w:r w:rsidRPr="00CD7124">
        <w:rPr>
          <w:rFonts w:ascii="Calibri" w:eastAsia="Arial" w:hAnsi="Calibri" w:cs="Calibri"/>
          <w:color w:val="FF0000"/>
          <w:sz w:val="24"/>
          <w:szCs w:val="24"/>
        </w:rPr>
        <w:t xml:space="preserve"> </w:t>
      </w:r>
      <w:r w:rsidRPr="00CD7124">
        <w:rPr>
          <w:rFonts w:ascii="Calibri" w:eastAsia="Arial" w:hAnsi="Calibri" w:cs="Calibri"/>
          <w:sz w:val="24"/>
          <w:szCs w:val="24"/>
        </w:rPr>
        <w:t>określone w rozdziale X.</w:t>
      </w:r>
      <w:r w:rsidRPr="00CD7124">
        <w:rPr>
          <w:rFonts w:ascii="Calibri" w:eastAsia="Arial" w:hAnsi="Calibri" w:cs="Calibri"/>
          <w:smallCaps/>
          <w:sz w:val="24"/>
          <w:szCs w:val="24"/>
        </w:rPr>
        <w:t xml:space="preserve"> SWZ. </w:t>
      </w:r>
    </w:p>
    <w:p w14:paraId="6B09FF63" w14:textId="5A970B90" w:rsidR="00E429D0" w:rsidRPr="00174956" w:rsidRDefault="00CD7124" w:rsidP="004F5E50">
      <w:pPr>
        <w:widowControl w:val="0"/>
        <w:numPr>
          <w:ilvl w:val="0"/>
          <w:numId w:val="15"/>
        </w:numPr>
        <w:tabs>
          <w:tab w:val="left" w:pos="426"/>
        </w:tabs>
        <w:spacing w:after="0" w:line="240" w:lineRule="auto"/>
        <w:ind w:left="426" w:hanging="284"/>
        <w:jc w:val="both"/>
        <w:rPr>
          <w:rFonts w:ascii="Calibri" w:eastAsia="Arial" w:hAnsi="Calibri" w:cs="Calibri"/>
          <w:color w:val="EE0000"/>
          <w:sz w:val="24"/>
          <w:szCs w:val="24"/>
        </w:rPr>
      </w:pPr>
      <w:r w:rsidRPr="00CD7124">
        <w:rPr>
          <w:rFonts w:ascii="Calibri" w:eastAsia="Arial" w:hAnsi="Calibri" w:cs="Calibri"/>
          <w:sz w:val="24"/>
          <w:szCs w:val="24"/>
        </w:rPr>
        <w:t xml:space="preserve">Adres strony internetowej prowadzonego postępowania (link prowadzący bezpośrednio do widoku postępowania na Platformie e-Zamówienia): </w:t>
      </w:r>
      <w:hyperlink r:id="rId11" w:history="1">
        <w:r w:rsidR="00174956" w:rsidRPr="00D32D41">
          <w:rPr>
            <w:rStyle w:val="Hipercze"/>
            <w:rFonts w:ascii="Calibri" w:eastAsia="Arial" w:hAnsi="Calibri" w:cs="Calibri"/>
            <w:sz w:val="24"/>
            <w:szCs w:val="24"/>
          </w:rPr>
          <w:t>https://ezamowienia.gov.pl/mp-client/search/list/</w:t>
        </w:r>
        <w:r w:rsidR="00174956" w:rsidRPr="00D32D41">
          <w:rPr>
            <w:rStyle w:val="Hipercze"/>
          </w:rPr>
          <w:t>ocds-148610-4faac196-e432-4c3c-be34-446fc099fcae</w:t>
        </w:r>
      </w:hyperlink>
    </w:p>
    <w:p w14:paraId="5B95C4FA" w14:textId="77777777" w:rsidR="00CD7124" w:rsidRPr="00CD7124" w:rsidRDefault="00CD7124" w:rsidP="004F5E50">
      <w:pPr>
        <w:widowControl w:val="0"/>
        <w:tabs>
          <w:tab w:val="left" w:pos="365"/>
        </w:tabs>
        <w:spacing w:after="0" w:line="240" w:lineRule="auto"/>
        <w:ind w:left="426" w:hanging="284"/>
        <w:jc w:val="both"/>
        <w:rPr>
          <w:rFonts w:ascii="Calibri" w:eastAsia="Arial" w:hAnsi="Calibri" w:cs="Calibri"/>
          <w:sz w:val="24"/>
          <w:szCs w:val="24"/>
        </w:rPr>
      </w:pPr>
      <w:r w:rsidRPr="00C81D13">
        <w:rPr>
          <w:rFonts w:ascii="Calibri" w:eastAsia="Arial" w:hAnsi="Calibri" w:cs="Calibri"/>
          <w:sz w:val="24"/>
          <w:szCs w:val="24"/>
        </w:rPr>
        <w:t xml:space="preserve">Postępowanie można wyszukać również ze strony </w:t>
      </w:r>
      <w:r w:rsidRPr="00CD7124">
        <w:rPr>
          <w:rFonts w:ascii="Calibri" w:eastAsia="Arial" w:hAnsi="Calibri" w:cs="Calibri"/>
          <w:sz w:val="24"/>
          <w:szCs w:val="24"/>
        </w:rPr>
        <w:t>głównej Platformy e-Zamówienia (przycisk „Przeglądaj postępowania/konkursy").</w:t>
      </w:r>
    </w:p>
    <w:p w14:paraId="3F92F52D" w14:textId="4EF1B42E" w:rsidR="00174956" w:rsidRPr="00174956" w:rsidRDefault="00CD7124" w:rsidP="00174956">
      <w:pPr>
        <w:widowControl w:val="0"/>
        <w:numPr>
          <w:ilvl w:val="0"/>
          <w:numId w:val="15"/>
        </w:numPr>
        <w:tabs>
          <w:tab w:val="left" w:pos="365"/>
        </w:tabs>
        <w:spacing w:after="0" w:line="240" w:lineRule="auto"/>
        <w:ind w:left="426" w:hanging="284"/>
        <w:jc w:val="both"/>
        <w:rPr>
          <w:rFonts w:ascii="Calibri" w:eastAsia="Arial" w:hAnsi="Calibri" w:cs="Calibri"/>
          <w:color w:val="4472C4" w:themeColor="accent1"/>
          <w:sz w:val="24"/>
          <w:szCs w:val="24"/>
        </w:rPr>
      </w:pPr>
      <w:r w:rsidRPr="00CD7124">
        <w:rPr>
          <w:rFonts w:ascii="Calibri" w:eastAsia="Arial" w:hAnsi="Calibri" w:cs="Calibri"/>
          <w:sz w:val="24"/>
          <w:szCs w:val="24"/>
        </w:rPr>
        <w:t>Identyfikator (ID) postępowania na Platformie e-Zamówienia</w:t>
      </w:r>
      <w:r w:rsidRPr="00316ED2">
        <w:rPr>
          <w:rFonts w:ascii="Calibri" w:eastAsia="Arial" w:hAnsi="Calibri" w:cs="Calibri"/>
          <w:color w:val="0070C0"/>
          <w:sz w:val="24"/>
          <w:szCs w:val="24"/>
        </w:rPr>
        <w:t>:</w:t>
      </w:r>
      <w:r w:rsidR="00174956">
        <w:rPr>
          <w:rFonts w:ascii="Calibri" w:eastAsia="Arial" w:hAnsi="Calibri" w:cs="Calibri"/>
          <w:color w:val="0070C0"/>
          <w:sz w:val="24"/>
          <w:szCs w:val="24"/>
        </w:rPr>
        <w:t xml:space="preserve"> </w:t>
      </w:r>
      <w:r w:rsidR="00B779EF" w:rsidRPr="00174956">
        <w:rPr>
          <w:rFonts w:ascii="Calibri" w:eastAsia="Arial" w:hAnsi="Calibri" w:cs="Calibri"/>
          <w:color w:val="4472C4" w:themeColor="accent1"/>
          <w:sz w:val="24"/>
          <w:szCs w:val="24"/>
        </w:rPr>
        <w:t>ocds-148610-e6f1acbc-a101-4d91-85ca-5025236a1af3</w:t>
      </w:r>
    </w:p>
    <w:p w14:paraId="2E219055" w14:textId="77777777" w:rsidR="00CD7124" w:rsidRPr="00CD7124" w:rsidRDefault="00CD7124" w:rsidP="004F5E50">
      <w:pPr>
        <w:widowControl w:val="0"/>
        <w:numPr>
          <w:ilvl w:val="0"/>
          <w:numId w:val="15"/>
        </w:numPr>
        <w:tabs>
          <w:tab w:val="left" w:pos="365"/>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w:t>
      </w:r>
      <w:hyperlink r:id="rId12" w:history="1">
        <w:r w:rsidRPr="002A6C3E">
          <w:rPr>
            <w:rFonts w:ascii="Calibri" w:eastAsia="Arial" w:hAnsi="Calibri" w:cs="Calibri"/>
            <w:color w:val="0563C1"/>
            <w:sz w:val="24"/>
            <w:szCs w:val="24"/>
          </w:rPr>
          <w:t xml:space="preserve"> </w:t>
        </w:r>
        <w:r w:rsidRPr="00CD7124">
          <w:rPr>
            <w:rFonts w:ascii="Calibri" w:eastAsia="Arial" w:hAnsi="Calibri" w:cs="Calibri"/>
            <w:color w:val="0563C1"/>
            <w:sz w:val="24"/>
            <w:szCs w:val="24"/>
            <w:u w:val="single"/>
          </w:rPr>
          <w:t>https://ezamowienia.gov.pl</w:t>
        </w:r>
        <w:r w:rsidRPr="002A6C3E">
          <w:rPr>
            <w:rFonts w:ascii="Calibri" w:eastAsia="Arial" w:hAnsi="Calibri" w:cs="Calibri"/>
            <w:color w:val="0563C1"/>
            <w:sz w:val="24"/>
            <w:szCs w:val="24"/>
          </w:rPr>
          <w:t xml:space="preserve"> </w:t>
        </w:r>
      </w:hyperlink>
      <w:r w:rsidRPr="00CD7124">
        <w:rPr>
          <w:rFonts w:ascii="Calibri" w:eastAsia="Arial" w:hAnsi="Calibri" w:cs="Calibri"/>
          <w:sz w:val="24"/>
          <w:szCs w:val="24"/>
        </w:rPr>
        <w:t>oraz informacje zamieszczone w zakładce „Centrum Pomocy".</w:t>
      </w:r>
    </w:p>
    <w:p w14:paraId="58AAC61F" w14:textId="77777777" w:rsidR="00CD7124" w:rsidRPr="00CD7124" w:rsidRDefault="00CD7124" w:rsidP="004F5E50">
      <w:pPr>
        <w:widowControl w:val="0"/>
        <w:numPr>
          <w:ilvl w:val="0"/>
          <w:numId w:val="15"/>
        </w:numPr>
        <w:tabs>
          <w:tab w:val="left" w:pos="365"/>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Przeglądanie i pobieranie publicznej treści dokumentacji postępowania nie wymaga posiadania konta na Platformie e-Zamówienia ani logowania.</w:t>
      </w:r>
    </w:p>
    <w:p w14:paraId="2A7F8AC6" w14:textId="77777777" w:rsidR="00CD7124" w:rsidRPr="00CD7124" w:rsidRDefault="00CD7124" w:rsidP="004F5E50">
      <w:pPr>
        <w:widowControl w:val="0"/>
        <w:numPr>
          <w:ilvl w:val="0"/>
          <w:numId w:val="15"/>
        </w:numPr>
        <w:tabs>
          <w:tab w:val="left" w:pos="365"/>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9FB9CE7" w14:textId="77777777" w:rsidR="00CD7124" w:rsidRPr="00CD7124" w:rsidRDefault="00CD7124" w:rsidP="004F5E50">
      <w:pPr>
        <w:widowControl w:val="0"/>
        <w:numPr>
          <w:ilvl w:val="0"/>
          <w:numId w:val="15"/>
        </w:numPr>
        <w:tabs>
          <w:tab w:val="left" w:pos="409"/>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 xml:space="preserve">Dokumenty elektroniczne, o których mowa w § 2 ust. 1 rozporządzenia Prezesa Rady Ministrów w sprawie wymagań dla dokumentów elektronicznych, wskazane w rozdziale XII. ust.6 SWZ, sporządza się w postaci elektronicznej, w formatach danych określonych </w:t>
      </w:r>
      <w:r w:rsidRPr="00CD7124">
        <w:rPr>
          <w:rFonts w:ascii="Calibri" w:eastAsia="Calibri" w:hAnsi="Calibri" w:cs="Calibri"/>
          <w:color w:val="000000"/>
          <w:sz w:val="24"/>
          <w:szCs w:val="24"/>
        </w:rPr>
        <w:t>w przepisach wydanych na podstawie art. 18 ustawy z dnia 17 lutego 2005 r. o informatyzacji działalności podmiotów realizujących zadania publiczne</w:t>
      </w:r>
      <w:r w:rsidRPr="00CD7124">
        <w:rPr>
          <w:rFonts w:ascii="Calibri" w:eastAsia="Arial" w:hAnsi="Calibri" w:cs="Calibri"/>
          <w:sz w:val="24"/>
          <w:szCs w:val="24"/>
        </w:rPr>
        <w:t>, z uwzględnieniem rodzaju przekazywanych danych i przekazuje się jako załączniki. W przypadku formatów, o których mowa w art. 66 ust. 1 ustawy, ww. regulacje nie będą miały bezpośredniego zastosowania.</w:t>
      </w:r>
    </w:p>
    <w:p w14:paraId="44BF34FE" w14:textId="77777777" w:rsidR="00CD7124" w:rsidRPr="00CD7124" w:rsidRDefault="00CD7124" w:rsidP="004F5E50">
      <w:pPr>
        <w:widowControl w:val="0"/>
        <w:numPr>
          <w:ilvl w:val="0"/>
          <w:numId w:val="15"/>
        </w:numPr>
        <w:tabs>
          <w:tab w:val="left" w:pos="409"/>
        </w:tabs>
        <w:spacing w:after="0" w:line="240" w:lineRule="auto"/>
        <w:ind w:left="426" w:hanging="284"/>
        <w:jc w:val="both"/>
        <w:rPr>
          <w:rFonts w:ascii="Calibri" w:eastAsia="Arial" w:hAnsi="Calibri" w:cs="Calibri"/>
          <w:sz w:val="24"/>
          <w:szCs w:val="24"/>
        </w:rPr>
      </w:pPr>
      <w:r w:rsidRPr="00CD7124">
        <w:rPr>
          <w:rFonts w:ascii="Calibri" w:eastAsia="Arial" w:hAnsi="Calibri" w:cs="Calibr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7660BD7A" w14:textId="77777777" w:rsidR="00CD7124" w:rsidRPr="00CD7124" w:rsidRDefault="00CD7124" w:rsidP="004F5E50">
      <w:pPr>
        <w:widowControl w:val="0"/>
        <w:numPr>
          <w:ilvl w:val="0"/>
          <w:numId w:val="21"/>
        </w:numPr>
        <w:tabs>
          <w:tab w:val="left" w:pos="703"/>
        </w:tabs>
        <w:spacing w:after="0" w:line="240" w:lineRule="auto"/>
        <w:ind w:left="426" w:hanging="142"/>
        <w:jc w:val="both"/>
        <w:rPr>
          <w:rFonts w:ascii="Calibri" w:eastAsia="Arial" w:hAnsi="Calibri" w:cs="Calibri"/>
          <w:sz w:val="24"/>
          <w:szCs w:val="24"/>
        </w:rPr>
      </w:pPr>
      <w:r w:rsidRPr="00CD7124">
        <w:rPr>
          <w:rFonts w:ascii="Calibri" w:eastAsia="Arial" w:hAnsi="Calibri" w:cs="Calibri"/>
          <w:sz w:val="24"/>
          <w:szCs w:val="24"/>
        </w:rPr>
        <w:t xml:space="preserve">w formatach danych określonych </w:t>
      </w:r>
      <w:r w:rsidRPr="00CD7124">
        <w:rPr>
          <w:rFonts w:ascii="Calibri" w:eastAsia="Calibri" w:hAnsi="Calibri" w:cs="Calibri"/>
          <w:color w:val="000000"/>
          <w:sz w:val="24"/>
          <w:szCs w:val="24"/>
        </w:rPr>
        <w:t>w przepisach wydanych na podstawie art. 18 ustawy z dnia 17 lutego 2005 r. o informatyzacji działalności podmiotów realizujących zadania publiczne</w:t>
      </w:r>
      <w:r w:rsidRPr="00CD7124">
        <w:rPr>
          <w:rFonts w:ascii="Calibri" w:eastAsia="Arial" w:hAnsi="Calibri" w:cs="Calibri"/>
          <w:sz w:val="24"/>
          <w:szCs w:val="24"/>
        </w:rPr>
        <w:t>, lub</w:t>
      </w:r>
    </w:p>
    <w:p w14:paraId="7851DCEA" w14:textId="77777777" w:rsidR="00CD7124" w:rsidRPr="00CD7124" w:rsidRDefault="00CD7124" w:rsidP="004F5E50">
      <w:pPr>
        <w:widowControl w:val="0"/>
        <w:tabs>
          <w:tab w:val="left" w:pos="689"/>
        </w:tabs>
        <w:spacing w:after="0" w:line="240" w:lineRule="auto"/>
        <w:ind w:left="426" w:hanging="142"/>
        <w:jc w:val="both"/>
        <w:rPr>
          <w:rFonts w:ascii="Calibri" w:eastAsia="Arial" w:hAnsi="Calibri" w:cs="Calibri"/>
          <w:sz w:val="24"/>
          <w:szCs w:val="24"/>
        </w:rPr>
      </w:pPr>
      <w:r w:rsidRPr="00CD7124">
        <w:rPr>
          <w:rFonts w:ascii="Calibri" w:eastAsia="Arial" w:hAnsi="Calibri" w:cs="Calibri"/>
          <w:sz w:val="24"/>
          <w:szCs w:val="24"/>
        </w:rPr>
        <w:t>2) jako tekst wpisany bezpośrednio do wiadomości przekazywanej przy użyciu środków komunikacji elektronicznej (np. w treści wiadomości e-mail lub w treści „Formularza do komunikacji").</w:t>
      </w:r>
    </w:p>
    <w:p w14:paraId="7794F6EA" w14:textId="77777777" w:rsidR="00CD7124" w:rsidRPr="00CD7124" w:rsidRDefault="00CD7124" w:rsidP="004F5E50">
      <w:pPr>
        <w:widowControl w:val="0"/>
        <w:numPr>
          <w:ilvl w:val="0"/>
          <w:numId w:val="15"/>
        </w:numPr>
        <w:tabs>
          <w:tab w:val="left" w:pos="284"/>
        </w:tabs>
        <w:spacing w:after="0" w:line="240" w:lineRule="auto"/>
        <w:ind w:left="426" w:hanging="426"/>
        <w:jc w:val="both"/>
        <w:rPr>
          <w:rFonts w:ascii="Calibri" w:eastAsia="Arial" w:hAnsi="Calibri" w:cs="Calibri"/>
          <w:sz w:val="24"/>
          <w:szCs w:val="24"/>
        </w:rPr>
      </w:pPr>
      <w:r w:rsidRPr="00CD7124">
        <w:rPr>
          <w:rFonts w:ascii="Calibri" w:eastAsia="Arial" w:hAnsi="Calibri" w:cs="Calibr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28D15D3B" w14:textId="772A22BB"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bookmarkStart w:id="17" w:name="_Hlk113340662"/>
      <w:r w:rsidRPr="00CD7124">
        <w:rPr>
          <w:rFonts w:ascii="Calibri" w:eastAsia="Arial" w:hAnsi="Calibri" w:cs="Calibri"/>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001F55FE">
        <w:rPr>
          <w:rFonts w:ascii="Calibri" w:eastAsia="Arial" w:hAnsi="Calibri" w:cs="Calibri"/>
          <w:sz w:val="24"/>
          <w:szCs w:val="24"/>
        </w:rPr>
        <w:t xml:space="preserve">/ </w:t>
      </w:r>
      <w:r w:rsidR="001F55FE" w:rsidRPr="00003880">
        <w:rPr>
          <w:rFonts w:ascii="Calibri" w:hAnsi="Calibri" w:cs="Calibri"/>
          <w:sz w:val="24"/>
          <w:szCs w:val="24"/>
        </w:rPr>
        <w:lastRenderedPageBreak/>
        <w:t>podmiotu udostępniającego zasoby</w:t>
      </w:r>
      <w:r w:rsidRPr="00CD7124">
        <w:rPr>
          <w:rFonts w:ascii="Calibri" w:eastAsia="Arial" w:hAnsi="Calibri" w:cs="Calibri"/>
          <w:sz w:val="24"/>
          <w:szCs w:val="24"/>
        </w:rPr>
        <w:t xml:space="preserve">, podpisem typu zewnętrznego lub wewnętrznego. W zależności od rodzaju podpisu i jego typu (zewnętrzny, wewnętrzny) dodaje się uprzednio podpisane dokumenty wraz z wygenerowanym plikiem podpisu (typ zewnętrzny) lub dokument z wszytym podpisem (typ wewnętrzny). </w:t>
      </w:r>
      <w:bookmarkEnd w:id="17"/>
    </w:p>
    <w:p w14:paraId="02F25B68"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Arial" w:hAnsi="Calibri" w:cs="Calibri"/>
          <w:sz w:val="24"/>
          <w:szCs w:val="24"/>
        </w:rPr>
        <w:t xml:space="preserve">Możliwość korzystania w postępowaniu z „Formularzy do komunikacji" w pełnym zakresie wymaga posiadania konta „Wykonawcy" na Platformie e-Zamówienia oraz zalogowania się na Platformie e-Zamówienia. </w:t>
      </w:r>
      <w:r w:rsidRPr="00CD7124">
        <w:rPr>
          <w:rFonts w:ascii="Calibri" w:eastAsia="Arial" w:hAnsi="Calibri" w:cs="Calibri"/>
          <w:sz w:val="24"/>
          <w:szCs w:val="24"/>
          <w:u w:val="single"/>
        </w:rPr>
        <w:t>Do korzystania z „Formularzy do komunikacji" służących do zadawania pytań dotyczących treści SWZ wystarczające jest posiadanie tzw. konta uproszczonego na Platformie e-Zamówienia</w:t>
      </w:r>
      <w:r w:rsidRPr="00CD7124">
        <w:rPr>
          <w:rFonts w:ascii="Calibri" w:eastAsia="Arial" w:hAnsi="Calibri" w:cs="Calibri"/>
          <w:sz w:val="24"/>
          <w:szCs w:val="24"/>
        </w:rPr>
        <w:t>.</w:t>
      </w:r>
    </w:p>
    <w:p w14:paraId="26A95663"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Arial" w:hAnsi="Calibri" w:cs="Calibri"/>
          <w:sz w:val="24"/>
          <w:szCs w:val="24"/>
        </w:rPr>
        <w:t>Wszystkie wysłane i odebrane w postępowaniu przez wykonawcę wiadomości widoczne są po zalogowaniu w podglądzie postępowania w zakładce „Komunikacja".</w:t>
      </w:r>
    </w:p>
    <w:p w14:paraId="4963D0E2"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Arial" w:hAnsi="Calibri" w:cs="Calibri"/>
          <w:sz w:val="24"/>
          <w:szCs w:val="24"/>
        </w:rPr>
        <w:t>Maksymalny rozmiar plików przesyłanych za pośrednictwem „Formularzy do komunikacji" wynosi 25 MB (wielkość ta dotyczy plików przesyłanych jako załączniki do jednego formularza).</w:t>
      </w:r>
    </w:p>
    <w:p w14:paraId="1551526F"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Arial" w:hAnsi="Calibri" w:cs="Calibri"/>
          <w:sz w:val="24"/>
          <w:szCs w:val="24"/>
        </w:rPr>
        <w:t>Minimalne wymagania techniczne dotyczące sprzętu używanego w celu korzystania z usług Platformy e-Zamówienia oraz informacje dotyczące specyfikacji połączenia określa Regulamin Platformy e-Zamówienia.</w:t>
      </w:r>
    </w:p>
    <w:p w14:paraId="6BD4281D"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Calibri" w:hAnsi="Calibri" w:cs="Calibri"/>
          <w:color w:val="000000"/>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CD7124">
        <w:rPr>
          <w:rFonts w:ascii="Calibri" w:eastAsia="Calibri" w:hAnsi="Calibri" w:cs="Calibri"/>
          <w:color w:val="0462C1"/>
          <w:sz w:val="24"/>
          <w:szCs w:val="24"/>
        </w:rPr>
        <w:t xml:space="preserve">https://ezamowienia.gov.pl </w:t>
      </w:r>
      <w:r w:rsidRPr="00CD7124">
        <w:rPr>
          <w:rFonts w:ascii="Calibri" w:eastAsia="Calibri" w:hAnsi="Calibri" w:cs="Calibri"/>
          <w:color w:val="000000"/>
          <w:sz w:val="24"/>
          <w:szCs w:val="24"/>
        </w:rPr>
        <w:t xml:space="preserve">w kafelku „Moje zgłoszenia w Centrum pomocy” – „Nowe zgłoszenie" lub w kafelku "FAQ" - "Nie znalazłem rozwiązania, chcę zgłosić problem". </w:t>
      </w:r>
    </w:p>
    <w:p w14:paraId="4513DECA" w14:textId="670D1C2A"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Arial" w:hAnsi="Calibri" w:cs="Calibri"/>
          <w:sz w:val="24"/>
          <w:szCs w:val="24"/>
        </w:rPr>
      </w:pPr>
      <w:r w:rsidRPr="00CD7124">
        <w:rPr>
          <w:rFonts w:ascii="Calibri" w:eastAsia="Arial" w:hAnsi="Calibri" w:cs="Calibri"/>
          <w:sz w:val="24"/>
          <w:szCs w:val="24"/>
        </w:rPr>
        <w:t>Zamawiający zaleca wszelką komunikację wykonawcy i zamawiającego za pośrednictwem Platformy e-Zamówienia oraz bieżące sprawdzanie wiadomości na Platformie e-Zamówienia. Zamawiający dopuszcza komunikację za pomocą poczty elektronicznej (niezalecana, stosować zwłaszcza w</w:t>
      </w:r>
      <w:r w:rsidRPr="00CD7124">
        <w:rPr>
          <w:rFonts w:ascii="Calibri" w:eastAsia="Times New Roman" w:hAnsi="Calibri" w:cs="Calibri"/>
          <w:sz w:val="24"/>
          <w:szCs w:val="24"/>
        </w:rPr>
        <w:t xml:space="preserve"> </w:t>
      </w:r>
      <w:r w:rsidRPr="00CD7124">
        <w:rPr>
          <w:rFonts w:ascii="Calibri" w:eastAsia="Arial" w:hAnsi="Calibri" w:cs="Calibri"/>
          <w:sz w:val="24"/>
          <w:szCs w:val="24"/>
        </w:rPr>
        <w:t xml:space="preserve">przypadkach uniemożliwiających komunikację wykonawcy i zamawiającego za </w:t>
      </w:r>
      <w:r w:rsidRPr="00462E62">
        <w:rPr>
          <w:rFonts w:eastAsia="Arial" w:cstheme="minorHAnsi"/>
          <w:sz w:val="24"/>
          <w:szCs w:val="24"/>
        </w:rPr>
        <w:t xml:space="preserve">pośrednictwem Platformy e-Zamówienia) na adres e-mail: </w:t>
      </w:r>
      <w:hyperlink r:id="rId13" w:history="1">
        <w:r w:rsidR="00A13D93" w:rsidRPr="005665BD">
          <w:rPr>
            <w:rFonts w:ascii="Calibri" w:eastAsia="Times New Roman" w:hAnsi="Calibri" w:cs="Calibri"/>
            <w:color w:val="0563C1"/>
            <w:sz w:val="24"/>
            <w:szCs w:val="24"/>
            <w:u w:val="single"/>
          </w:rPr>
          <w:t>zp@pulawy.powiat.pl</w:t>
        </w:r>
      </w:hyperlink>
      <w:r w:rsidR="00A13D93" w:rsidRPr="00462E62">
        <w:rPr>
          <w:rFonts w:eastAsia="Arial" w:cstheme="minorHAnsi"/>
          <w:sz w:val="24"/>
          <w:szCs w:val="24"/>
        </w:rPr>
        <w:t xml:space="preserve"> </w:t>
      </w:r>
      <w:r w:rsidRPr="00462E62">
        <w:rPr>
          <w:rFonts w:eastAsia="Arial" w:cstheme="minorHAnsi"/>
          <w:sz w:val="24"/>
          <w:szCs w:val="24"/>
        </w:rPr>
        <w:t>(</w:t>
      </w:r>
      <w:r w:rsidRPr="00462E62">
        <w:rPr>
          <w:rFonts w:eastAsia="Calibri" w:cstheme="minorHAnsi"/>
          <w:b/>
          <w:bCs/>
          <w:color w:val="000000"/>
          <w:sz w:val="24"/>
          <w:szCs w:val="24"/>
          <w:shd w:val="clear" w:color="auto" w:fill="FFFFFF"/>
          <w:lang w:bidi="pl-PL"/>
        </w:rPr>
        <w:t>nie dotyczy</w:t>
      </w:r>
      <w:r w:rsidRPr="00CD7124">
        <w:rPr>
          <w:rFonts w:ascii="Calibri" w:eastAsia="Calibri" w:hAnsi="Calibri" w:cs="Calibri"/>
          <w:b/>
          <w:bCs/>
          <w:color w:val="000000"/>
          <w:sz w:val="24"/>
          <w:szCs w:val="24"/>
          <w:shd w:val="clear" w:color="auto" w:fill="FFFFFF"/>
          <w:lang w:bidi="pl-PL"/>
        </w:rPr>
        <w:t xml:space="preserve"> składania ofert- patrz rozdział XII</w:t>
      </w:r>
      <w:r w:rsidR="00A716BD">
        <w:rPr>
          <w:rFonts w:ascii="Calibri" w:eastAsia="Calibri" w:hAnsi="Calibri" w:cs="Calibri"/>
          <w:b/>
          <w:bCs/>
          <w:color w:val="000000"/>
          <w:sz w:val="24"/>
          <w:szCs w:val="24"/>
          <w:shd w:val="clear" w:color="auto" w:fill="FFFFFF"/>
          <w:lang w:bidi="pl-PL"/>
        </w:rPr>
        <w:t>.</w:t>
      </w:r>
      <w:r w:rsidRPr="00CD7124">
        <w:rPr>
          <w:rFonts w:ascii="Calibri" w:eastAsia="Calibri" w:hAnsi="Calibri" w:cs="Calibri"/>
          <w:b/>
          <w:bCs/>
          <w:color w:val="000000"/>
          <w:sz w:val="24"/>
          <w:szCs w:val="24"/>
          <w:shd w:val="clear" w:color="auto" w:fill="FFFFFF"/>
          <w:lang w:bidi="pl-PL"/>
        </w:rPr>
        <w:t xml:space="preserve"> i XIII</w:t>
      </w:r>
      <w:r w:rsidR="00A716BD">
        <w:rPr>
          <w:rFonts w:ascii="Calibri" w:eastAsia="Calibri" w:hAnsi="Calibri" w:cs="Calibri"/>
          <w:b/>
          <w:bCs/>
          <w:color w:val="000000"/>
          <w:sz w:val="24"/>
          <w:szCs w:val="24"/>
          <w:shd w:val="clear" w:color="auto" w:fill="FFFFFF"/>
          <w:lang w:bidi="pl-PL"/>
        </w:rPr>
        <w:t>.</w:t>
      </w:r>
      <w:r w:rsidRPr="00CD7124">
        <w:rPr>
          <w:rFonts w:ascii="Calibri" w:eastAsia="Calibri" w:hAnsi="Calibri" w:cs="Calibri"/>
          <w:b/>
          <w:bCs/>
          <w:color w:val="000000"/>
          <w:sz w:val="24"/>
          <w:szCs w:val="24"/>
          <w:shd w:val="clear" w:color="auto" w:fill="FFFFFF"/>
          <w:lang w:bidi="pl-PL"/>
        </w:rPr>
        <w:t xml:space="preserve"> SWZ).</w:t>
      </w:r>
    </w:p>
    <w:p w14:paraId="2656C7C5" w14:textId="77777777" w:rsidR="00CD7124" w:rsidRPr="00CD7124" w:rsidRDefault="00CD7124" w:rsidP="004F5E50">
      <w:pPr>
        <w:widowControl w:val="0"/>
        <w:numPr>
          <w:ilvl w:val="0"/>
          <w:numId w:val="15"/>
        </w:numPr>
        <w:tabs>
          <w:tab w:val="left" w:pos="409"/>
        </w:tabs>
        <w:spacing w:after="0" w:line="240" w:lineRule="auto"/>
        <w:ind w:left="426" w:hanging="425"/>
        <w:jc w:val="both"/>
        <w:rPr>
          <w:rFonts w:ascii="Calibri" w:eastAsia="Calibri" w:hAnsi="Calibri" w:cs="Calibri"/>
          <w:sz w:val="24"/>
          <w:szCs w:val="24"/>
        </w:rPr>
      </w:pPr>
      <w:r w:rsidRPr="00CD7124">
        <w:rPr>
          <w:rFonts w:ascii="Calibri" w:eastAsia="Calibri" w:hAnsi="Calibri" w:cs="Calibri"/>
          <w:sz w:val="24"/>
          <w:szCs w:val="24"/>
        </w:rPr>
        <w:t>Dokumenty elektroniczne muszą być sporządzone zgodnie z wymaganiami określonymi w rozporządzeniach.</w:t>
      </w:r>
    </w:p>
    <w:p w14:paraId="6A3AA8FB" w14:textId="77777777" w:rsidR="00CD7124" w:rsidRPr="00CD7124" w:rsidRDefault="00CD7124" w:rsidP="008D2E9F">
      <w:pPr>
        <w:widowControl w:val="0"/>
        <w:tabs>
          <w:tab w:val="left" w:pos="409"/>
        </w:tabs>
        <w:spacing w:after="0" w:line="240" w:lineRule="auto"/>
        <w:ind w:left="284" w:firstLine="283"/>
        <w:jc w:val="both"/>
        <w:rPr>
          <w:rFonts w:ascii="Calibri" w:eastAsia="Calibri" w:hAnsi="Calibri" w:cs="Calibri"/>
          <w:sz w:val="24"/>
          <w:szCs w:val="24"/>
        </w:rPr>
      </w:pPr>
    </w:p>
    <w:p w14:paraId="67718BE8" w14:textId="77777777" w:rsidR="00CD7124" w:rsidRPr="00CD7124" w:rsidRDefault="00CD7124" w:rsidP="008D2E9F">
      <w:pPr>
        <w:numPr>
          <w:ilvl w:val="0"/>
          <w:numId w:val="5"/>
        </w:numPr>
        <w:tabs>
          <w:tab w:val="left" w:pos="851"/>
        </w:tabs>
        <w:spacing w:after="0" w:line="240" w:lineRule="auto"/>
        <w:ind w:left="284" w:firstLine="283"/>
        <w:contextualSpacing/>
        <w:jc w:val="both"/>
        <w:rPr>
          <w:rFonts w:ascii="Calibri" w:eastAsia="Times New Roman" w:hAnsi="Calibri" w:cs="Calibri"/>
          <w:b/>
          <w:bCs/>
          <w:smallCaps/>
          <w:color w:val="000000"/>
          <w:sz w:val="26"/>
          <w:szCs w:val="26"/>
        </w:rPr>
      </w:pPr>
      <w:bookmarkStart w:id="18" w:name="_Hlk63233644"/>
      <w:r w:rsidRPr="00CD7124">
        <w:rPr>
          <w:rFonts w:ascii="Calibri" w:eastAsia="Times New Roman" w:hAnsi="Calibri" w:cs="Calibri"/>
          <w:b/>
          <w:bCs/>
          <w:smallCaps/>
          <w:color w:val="000000"/>
          <w:sz w:val="26"/>
          <w:szCs w:val="26"/>
        </w:rPr>
        <w:t>Informacje o sposobie komunikowania się zamawiającego z wykonawcami w inny sposób niż przy użyciu środków komunikacji elektronicznej w przypadku zaistnienia jednej z sytuacji określonych w art. 65 ust. 1, art. 66 i art. 69 ustawy:</w:t>
      </w:r>
    </w:p>
    <w:bookmarkEnd w:id="18"/>
    <w:p w14:paraId="0A11449C" w14:textId="77777777" w:rsidR="00CD7124" w:rsidRPr="00CD7124" w:rsidRDefault="00CD7124" w:rsidP="004F5E50">
      <w:pPr>
        <w:tabs>
          <w:tab w:val="left" w:pos="851"/>
        </w:tabs>
        <w:spacing w:after="0" w:line="240" w:lineRule="auto"/>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Zamawiający</w:t>
      </w:r>
      <w:r w:rsidRPr="00CD7124">
        <w:rPr>
          <w:rFonts w:ascii="Calibri" w:eastAsia="Times New Roman" w:hAnsi="Calibri" w:cs="Calibri"/>
          <w:sz w:val="24"/>
          <w:szCs w:val="24"/>
        </w:rPr>
        <w:t xml:space="preserve"> informuje, że </w:t>
      </w:r>
      <w:r w:rsidRPr="00CD7124">
        <w:rPr>
          <w:rFonts w:ascii="Calibri" w:eastAsia="Times New Roman" w:hAnsi="Calibri" w:cs="Calibri"/>
          <w:b/>
          <w:bCs/>
          <w:sz w:val="24"/>
          <w:szCs w:val="24"/>
        </w:rPr>
        <w:t xml:space="preserve">nie </w:t>
      </w:r>
      <w:r w:rsidRPr="00CD7124">
        <w:rPr>
          <w:rFonts w:ascii="Calibri" w:eastAsia="Times New Roman" w:hAnsi="Calibri" w:cs="Calibri"/>
          <w:b/>
          <w:bCs/>
          <w:color w:val="000000"/>
          <w:sz w:val="24"/>
          <w:szCs w:val="24"/>
        </w:rPr>
        <w:t>zaistniała</w:t>
      </w:r>
      <w:r w:rsidRPr="00CD7124">
        <w:rPr>
          <w:rFonts w:ascii="Calibri" w:eastAsia="Times New Roman" w:hAnsi="Calibri" w:cs="Calibri"/>
          <w:color w:val="000000"/>
          <w:sz w:val="24"/>
          <w:szCs w:val="24"/>
        </w:rPr>
        <w:t xml:space="preserve"> żadna z sytuacji określonych w art. 65 ust. 1, art. 66 i art. 69 ustawy.</w:t>
      </w:r>
    </w:p>
    <w:p w14:paraId="41CD0A0D" w14:textId="77777777" w:rsidR="004F5E50" w:rsidRPr="00CD7124" w:rsidRDefault="004F5E50" w:rsidP="002B17A3">
      <w:pPr>
        <w:tabs>
          <w:tab w:val="left" w:pos="851"/>
        </w:tabs>
        <w:spacing w:after="0" w:line="240" w:lineRule="auto"/>
        <w:contextualSpacing/>
        <w:jc w:val="both"/>
        <w:rPr>
          <w:rFonts w:ascii="Calibri" w:eastAsia="Times New Roman" w:hAnsi="Calibri" w:cs="Calibri"/>
          <w:color w:val="000000"/>
          <w:sz w:val="24"/>
          <w:szCs w:val="24"/>
        </w:rPr>
      </w:pPr>
    </w:p>
    <w:p w14:paraId="37D94998" w14:textId="77777777" w:rsidR="00CD7124" w:rsidRPr="00CD7124" w:rsidRDefault="00CD7124" w:rsidP="008D2E9F">
      <w:pPr>
        <w:numPr>
          <w:ilvl w:val="0"/>
          <w:numId w:val="5"/>
        </w:numPr>
        <w:tabs>
          <w:tab w:val="left" w:pos="851"/>
        </w:tabs>
        <w:spacing w:after="0" w:line="240" w:lineRule="auto"/>
        <w:ind w:left="567" w:firstLine="0"/>
        <w:contextualSpacing/>
        <w:jc w:val="both"/>
        <w:rPr>
          <w:rFonts w:ascii="Calibri" w:eastAsia="Times New Roman" w:hAnsi="Calibri" w:cs="Calibri"/>
          <w:b/>
          <w:bCs/>
          <w:sz w:val="26"/>
          <w:szCs w:val="26"/>
        </w:rPr>
      </w:pPr>
      <w:bookmarkStart w:id="19" w:name="_Hlk63233657"/>
      <w:r w:rsidRPr="00CD7124">
        <w:rPr>
          <w:rFonts w:ascii="Calibri" w:eastAsia="Times New Roman" w:hAnsi="Calibri" w:cs="Calibri"/>
          <w:b/>
          <w:bCs/>
          <w:color w:val="000000"/>
          <w:sz w:val="26"/>
          <w:szCs w:val="26"/>
        </w:rPr>
        <w:t xml:space="preserve"> </w:t>
      </w:r>
      <w:r w:rsidRPr="00CD7124">
        <w:rPr>
          <w:rFonts w:ascii="Calibri" w:eastAsia="Times New Roman" w:hAnsi="Calibri" w:cs="Calibri"/>
          <w:b/>
          <w:bCs/>
          <w:smallCaps/>
          <w:color w:val="000000"/>
          <w:sz w:val="26"/>
          <w:szCs w:val="26"/>
        </w:rPr>
        <w:t>Wskazanie osób uprawnionych do komunikowania się z wykonawcami:</w:t>
      </w:r>
    </w:p>
    <w:bookmarkEnd w:id="19"/>
    <w:p w14:paraId="6D8E0CD1" w14:textId="1F2873BA" w:rsidR="00A13D93" w:rsidRPr="00C756D3" w:rsidRDefault="00A13D93" w:rsidP="00213037">
      <w:pPr>
        <w:tabs>
          <w:tab w:val="left" w:pos="851"/>
        </w:tabs>
        <w:spacing w:after="0" w:line="240" w:lineRule="auto"/>
        <w:ind w:left="142"/>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Marlena Próchniak -inspektor w Wydziale Rozwoju i Inwestycji Starostwa Powiatowego w Puławach,  </w:t>
      </w:r>
      <w:hyperlink r:id="rId14" w:history="1">
        <w:r w:rsidRPr="00CD7124">
          <w:rPr>
            <w:rFonts w:ascii="Calibri" w:eastAsia="Times New Roman" w:hAnsi="Calibri" w:cs="Calibri"/>
            <w:color w:val="0563C1"/>
            <w:sz w:val="24"/>
            <w:szCs w:val="24"/>
            <w:u w:val="single"/>
          </w:rPr>
          <w:t>zp@pulawy.powiat.pl</w:t>
        </w:r>
      </w:hyperlink>
      <w:r w:rsidRPr="00CD7124">
        <w:rPr>
          <w:rFonts w:ascii="Calibri" w:eastAsia="Times New Roman" w:hAnsi="Calibri" w:cs="Calibri"/>
          <w:color w:val="FF0000"/>
          <w:sz w:val="24"/>
          <w:szCs w:val="24"/>
        </w:rPr>
        <w:t xml:space="preserve"> </w:t>
      </w:r>
    </w:p>
    <w:p w14:paraId="368837A1" w14:textId="0488956D" w:rsidR="00063DF2" w:rsidRDefault="00063DF2" w:rsidP="0085128D">
      <w:pPr>
        <w:tabs>
          <w:tab w:val="left" w:pos="851"/>
        </w:tabs>
        <w:spacing w:after="0" w:line="240" w:lineRule="auto"/>
        <w:jc w:val="both"/>
        <w:rPr>
          <w:rFonts w:cstheme="minorHAnsi"/>
          <w:sz w:val="24"/>
          <w:szCs w:val="24"/>
        </w:rPr>
      </w:pPr>
      <w:r w:rsidRPr="0076665E">
        <w:rPr>
          <w:rFonts w:cstheme="minorHAnsi"/>
          <w:sz w:val="24"/>
          <w:szCs w:val="24"/>
        </w:rPr>
        <w:t>Godziny pracy zamawiającego: 07.00-15.00 w dni robocze poniedziałek-piątek.</w:t>
      </w:r>
    </w:p>
    <w:p w14:paraId="75D3B5E8" w14:textId="77777777" w:rsidR="00326B70" w:rsidRDefault="00326B70" w:rsidP="0085128D">
      <w:pPr>
        <w:tabs>
          <w:tab w:val="left" w:pos="851"/>
        </w:tabs>
        <w:spacing w:after="0" w:line="240" w:lineRule="auto"/>
        <w:jc w:val="both"/>
        <w:rPr>
          <w:rFonts w:cstheme="minorHAnsi"/>
          <w:sz w:val="24"/>
          <w:szCs w:val="24"/>
        </w:rPr>
      </w:pPr>
    </w:p>
    <w:p w14:paraId="011BFC60" w14:textId="77777777" w:rsidR="00CD7124" w:rsidRPr="00CD7124" w:rsidRDefault="00CD7124" w:rsidP="0085128D">
      <w:pPr>
        <w:numPr>
          <w:ilvl w:val="0"/>
          <w:numId w:val="5"/>
        </w:numPr>
        <w:tabs>
          <w:tab w:val="left" w:pos="851"/>
        </w:tabs>
        <w:spacing w:after="0" w:line="240" w:lineRule="auto"/>
        <w:ind w:left="567" w:hanging="141"/>
        <w:contextualSpacing/>
        <w:jc w:val="both"/>
        <w:rPr>
          <w:rFonts w:ascii="Calibri" w:eastAsia="Times New Roman" w:hAnsi="Calibri" w:cs="Calibri"/>
          <w:b/>
          <w:bCs/>
          <w:sz w:val="26"/>
          <w:szCs w:val="26"/>
        </w:rPr>
      </w:pPr>
      <w:bookmarkStart w:id="20" w:name="_Hlk63233668"/>
      <w:r w:rsidRPr="00CD7124">
        <w:rPr>
          <w:rFonts w:ascii="Calibri" w:eastAsia="Times New Roman" w:hAnsi="Calibri" w:cs="Calibri"/>
          <w:b/>
          <w:bCs/>
          <w:smallCaps/>
          <w:color w:val="000000"/>
          <w:sz w:val="26"/>
          <w:szCs w:val="26"/>
        </w:rPr>
        <w:t>Termin związania ofertą.</w:t>
      </w:r>
    </w:p>
    <w:bookmarkEnd w:id="20"/>
    <w:p w14:paraId="29AD9624" w14:textId="2CAE2AFC" w:rsidR="00CD7124" w:rsidRPr="00654AFC" w:rsidRDefault="00CD7124" w:rsidP="004F5E50">
      <w:pPr>
        <w:numPr>
          <w:ilvl w:val="0"/>
          <w:numId w:val="10"/>
        </w:numPr>
        <w:tabs>
          <w:tab w:val="left" w:pos="851"/>
        </w:tabs>
        <w:spacing w:after="0" w:line="240" w:lineRule="auto"/>
        <w:ind w:left="426" w:hanging="283"/>
        <w:contextualSpacing/>
        <w:jc w:val="both"/>
        <w:rPr>
          <w:rFonts w:ascii="Calibri" w:eastAsia="Times New Roman" w:hAnsi="Calibri" w:cs="Calibri"/>
          <w:b/>
          <w:bCs/>
          <w:color w:val="EE0000"/>
          <w:sz w:val="24"/>
          <w:szCs w:val="24"/>
        </w:rPr>
      </w:pPr>
      <w:r w:rsidRPr="00CD7124">
        <w:rPr>
          <w:rFonts w:ascii="Calibri" w:eastAsia="Times New Roman" w:hAnsi="Calibri" w:cs="Calibri"/>
          <w:sz w:val="24"/>
          <w:szCs w:val="24"/>
        </w:rPr>
        <w:t xml:space="preserve">Wykonawca jest związany ofertą do dnia </w:t>
      </w:r>
      <w:r w:rsidR="0024464E">
        <w:rPr>
          <w:rFonts w:ascii="Calibri" w:eastAsia="Times New Roman" w:hAnsi="Calibri" w:cs="Calibri"/>
          <w:b/>
          <w:bCs/>
          <w:color w:val="EE0000"/>
          <w:sz w:val="24"/>
          <w:szCs w:val="24"/>
        </w:rPr>
        <w:t>1</w:t>
      </w:r>
      <w:r w:rsidR="008A1563">
        <w:rPr>
          <w:rFonts w:ascii="Calibri" w:eastAsia="Times New Roman" w:hAnsi="Calibri" w:cs="Calibri"/>
          <w:b/>
          <w:bCs/>
          <w:color w:val="EE0000"/>
          <w:sz w:val="24"/>
          <w:szCs w:val="24"/>
        </w:rPr>
        <w:t>2</w:t>
      </w:r>
      <w:r w:rsidR="00031BA7" w:rsidRPr="00CC392B">
        <w:rPr>
          <w:rFonts w:ascii="Calibri" w:eastAsia="Times New Roman" w:hAnsi="Calibri" w:cs="Calibri"/>
          <w:b/>
          <w:bCs/>
          <w:color w:val="EE0000"/>
          <w:sz w:val="24"/>
          <w:szCs w:val="24"/>
        </w:rPr>
        <w:t>.</w:t>
      </w:r>
      <w:r w:rsidR="00CC392B">
        <w:rPr>
          <w:rFonts w:ascii="Calibri" w:eastAsia="Times New Roman" w:hAnsi="Calibri" w:cs="Calibri"/>
          <w:b/>
          <w:bCs/>
          <w:color w:val="FF0000"/>
          <w:sz w:val="24"/>
          <w:szCs w:val="24"/>
        </w:rPr>
        <w:t>03</w:t>
      </w:r>
      <w:r w:rsidRPr="00CD7124">
        <w:rPr>
          <w:rFonts w:ascii="Calibri" w:eastAsia="Times New Roman" w:hAnsi="Calibri" w:cs="Calibri"/>
          <w:b/>
          <w:bCs/>
          <w:color w:val="FF0000"/>
          <w:sz w:val="24"/>
          <w:szCs w:val="24"/>
        </w:rPr>
        <w:t>.202</w:t>
      </w:r>
      <w:r w:rsidR="004D5209">
        <w:rPr>
          <w:rFonts w:ascii="Calibri" w:eastAsia="Times New Roman" w:hAnsi="Calibri" w:cs="Calibri"/>
          <w:b/>
          <w:bCs/>
          <w:color w:val="FF0000"/>
          <w:sz w:val="24"/>
          <w:szCs w:val="24"/>
        </w:rPr>
        <w:t>6</w:t>
      </w:r>
      <w:r w:rsidR="002870FF">
        <w:rPr>
          <w:rFonts w:ascii="Calibri" w:eastAsia="Times New Roman" w:hAnsi="Calibri" w:cs="Calibri"/>
          <w:b/>
          <w:bCs/>
          <w:color w:val="FF0000"/>
          <w:sz w:val="24"/>
          <w:szCs w:val="24"/>
        </w:rPr>
        <w:t xml:space="preserve"> </w:t>
      </w:r>
      <w:r w:rsidRPr="00654AFC">
        <w:rPr>
          <w:rFonts w:ascii="Calibri" w:eastAsia="Times New Roman" w:hAnsi="Calibri" w:cs="Calibri"/>
          <w:b/>
          <w:bCs/>
          <w:color w:val="EE0000"/>
          <w:sz w:val="24"/>
          <w:szCs w:val="24"/>
        </w:rPr>
        <w:t>r.</w:t>
      </w:r>
    </w:p>
    <w:p w14:paraId="03659D74" w14:textId="77777777" w:rsidR="00CD7124" w:rsidRDefault="00CD7124" w:rsidP="004F5E50">
      <w:pPr>
        <w:numPr>
          <w:ilvl w:val="0"/>
          <w:numId w:val="10"/>
        </w:numPr>
        <w:tabs>
          <w:tab w:val="left" w:pos="851"/>
        </w:tabs>
        <w:spacing w:after="0" w:line="240" w:lineRule="auto"/>
        <w:ind w:left="426"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Wykonawca jest związany ofertą od dnia upływu terminu składania ofert, przy czym pierwszym dniem terminu związania ofertą jest dzień, w którym upływa termin składania ofert.</w:t>
      </w:r>
    </w:p>
    <w:p w14:paraId="02C16B2C" w14:textId="77777777" w:rsidR="0085128D" w:rsidRPr="00CD7124" w:rsidRDefault="0085128D" w:rsidP="0085128D">
      <w:pPr>
        <w:tabs>
          <w:tab w:val="left" w:pos="851"/>
        </w:tabs>
        <w:spacing w:after="0" w:line="240" w:lineRule="auto"/>
        <w:ind w:left="426"/>
        <w:contextualSpacing/>
        <w:jc w:val="both"/>
        <w:rPr>
          <w:rFonts w:ascii="Calibri" w:eastAsia="Times New Roman" w:hAnsi="Calibri" w:cs="Calibri"/>
          <w:sz w:val="24"/>
          <w:szCs w:val="24"/>
        </w:rPr>
      </w:pPr>
    </w:p>
    <w:p w14:paraId="3DB7E275" w14:textId="77777777" w:rsidR="00CD7124" w:rsidRPr="00CD7124" w:rsidRDefault="00CD7124" w:rsidP="008D2E9F">
      <w:pPr>
        <w:numPr>
          <w:ilvl w:val="0"/>
          <w:numId w:val="5"/>
        </w:numPr>
        <w:tabs>
          <w:tab w:val="left" w:pos="851"/>
        </w:tabs>
        <w:spacing w:after="0" w:line="240" w:lineRule="auto"/>
        <w:ind w:left="567" w:hanging="141"/>
        <w:contextualSpacing/>
        <w:jc w:val="both"/>
        <w:rPr>
          <w:rFonts w:ascii="Calibri" w:eastAsia="Times New Roman" w:hAnsi="Calibri" w:cs="Calibri"/>
          <w:b/>
          <w:bCs/>
          <w:sz w:val="26"/>
          <w:szCs w:val="26"/>
        </w:rPr>
      </w:pPr>
      <w:bookmarkStart w:id="21" w:name="_Hlk63233678"/>
      <w:r w:rsidRPr="00CD7124">
        <w:rPr>
          <w:rFonts w:ascii="Calibri" w:eastAsia="Times New Roman" w:hAnsi="Calibri" w:cs="Calibri"/>
          <w:b/>
          <w:bCs/>
          <w:color w:val="000000"/>
          <w:sz w:val="26"/>
          <w:szCs w:val="26"/>
        </w:rPr>
        <w:t xml:space="preserve"> </w:t>
      </w:r>
      <w:r w:rsidRPr="00CD7124">
        <w:rPr>
          <w:rFonts w:ascii="Calibri" w:eastAsia="Times New Roman" w:hAnsi="Calibri" w:cs="Calibri"/>
          <w:b/>
          <w:bCs/>
          <w:smallCaps/>
          <w:color w:val="000000"/>
          <w:sz w:val="26"/>
          <w:szCs w:val="26"/>
        </w:rPr>
        <w:t>Opis sposobu przygotowania oferty.</w:t>
      </w:r>
    </w:p>
    <w:p w14:paraId="52776D5B" w14:textId="77777777"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Wykonawca może złożyć tylko jedną ofertę. </w:t>
      </w:r>
    </w:p>
    <w:p w14:paraId="4AAB2781" w14:textId="77777777"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lastRenderedPageBreak/>
        <w:t>Treść oferty musi być zgodna z wymaganiami zamawiającego określonymi w dokumentach zamówienia, w szczególności zgodna z SWZ.</w:t>
      </w:r>
    </w:p>
    <w:p w14:paraId="23176BD6" w14:textId="37CF6EC9"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bCs/>
          <w:sz w:val="24"/>
          <w:szCs w:val="24"/>
        </w:rPr>
        <w:t xml:space="preserve">Wykonawca przygotowuje ofertę na Formularzu ofertowym </w:t>
      </w:r>
      <w:r w:rsidR="00602C77" w:rsidRPr="00602C77">
        <w:rPr>
          <w:rFonts w:ascii="Calibri" w:eastAsia="Arial" w:hAnsi="Calibri" w:cs="Calibri"/>
          <w:bCs/>
          <w:sz w:val="24"/>
          <w:szCs w:val="24"/>
        </w:rPr>
        <w:t>wraz z Formularz</w:t>
      </w:r>
      <w:r w:rsidR="00CB7D0D">
        <w:rPr>
          <w:rFonts w:ascii="Calibri" w:eastAsia="Arial" w:hAnsi="Calibri" w:cs="Calibri"/>
          <w:bCs/>
          <w:sz w:val="24"/>
          <w:szCs w:val="24"/>
        </w:rPr>
        <w:t>em</w:t>
      </w:r>
      <w:r w:rsidR="00602C77" w:rsidRPr="00602C77">
        <w:rPr>
          <w:rFonts w:ascii="Calibri" w:eastAsia="Arial" w:hAnsi="Calibri" w:cs="Calibri"/>
          <w:bCs/>
          <w:sz w:val="24"/>
          <w:szCs w:val="24"/>
        </w:rPr>
        <w:t xml:space="preserve"> cenowym</w:t>
      </w:r>
      <w:r w:rsidR="00602C77" w:rsidRPr="00CD7124">
        <w:rPr>
          <w:rFonts w:ascii="Calibri" w:eastAsia="Arial" w:hAnsi="Calibri" w:cs="Calibri"/>
          <w:bCs/>
          <w:sz w:val="24"/>
          <w:szCs w:val="24"/>
        </w:rPr>
        <w:t xml:space="preserve"> </w:t>
      </w:r>
      <w:r w:rsidRPr="00CD7124">
        <w:rPr>
          <w:rFonts w:ascii="Calibri" w:eastAsia="Arial" w:hAnsi="Calibri" w:cs="Calibri"/>
          <w:bCs/>
          <w:sz w:val="24"/>
          <w:szCs w:val="24"/>
        </w:rPr>
        <w:t>stanowiącym Załącznik Nr 1 do SWZ, wskazane w ust.6 oświadczenia, dokumenty</w:t>
      </w:r>
      <w:r w:rsidR="00154F80">
        <w:rPr>
          <w:rFonts w:ascii="Calibri" w:eastAsia="Arial" w:hAnsi="Calibri" w:cs="Calibri"/>
          <w:bCs/>
          <w:sz w:val="24"/>
          <w:szCs w:val="24"/>
        </w:rPr>
        <w:t xml:space="preserve"> </w:t>
      </w:r>
      <w:r w:rsidR="00154F80" w:rsidRPr="008E5F3B">
        <w:rPr>
          <w:bCs/>
          <w:sz w:val="24"/>
          <w:szCs w:val="24"/>
        </w:rPr>
        <w:t>lub podmiotowe środki dowodowe</w:t>
      </w:r>
      <w:r w:rsidRPr="00CD7124">
        <w:rPr>
          <w:rFonts w:ascii="Calibri" w:eastAsia="Arial" w:hAnsi="Calibri" w:cs="Calibri"/>
          <w:bCs/>
          <w:sz w:val="24"/>
          <w:szCs w:val="24"/>
        </w:rPr>
        <w:t>.</w:t>
      </w:r>
    </w:p>
    <w:p w14:paraId="5490C0C4" w14:textId="77777777"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bCs/>
          <w:sz w:val="24"/>
          <w:szCs w:val="24"/>
        </w:rPr>
        <w:t xml:space="preserve">Zamawiający </w:t>
      </w:r>
      <w:r w:rsidRPr="00CD7124">
        <w:rPr>
          <w:rFonts w:ascii="Calibri" w:eastAsia="Arial" w:hAnsi="Calibri" w:cs="Calibri"/>
          <w:b/>
          <w:bCs/>
          <w:sz w:val="24"/>
          <w:szCs w:val="24"/>
        </w:rPr>
        <w:t>nie udostępnia</w:t>
      </w:r>
      <w:r w:rsidRPr="00CD7124">
        <w:rPr>
          <w:rFonts w:ascii="Calibri" w:eastAsia="Arial" w:hAnsi="Calibri" w:cs="Calibri"/>
          <w:bCs/>
          <w:sz w:val="24"/>
          <w:szCs w:val="24"/>
        </w:rPr>
        <w:t xml:space="preserve"> interaktywnego Formularza ofertowego na Platformie e-Zamówienia i w związku z tym należy zignorować komunikat pojawiający się przy składaniu oferty w tym zakresie.</w:t>
      </w:r>
    </w:p>
    <w:p w14:paraId="503FF8BE" w14:textId="03AE646E"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bCs/>
          <w:sz w:val="24"/>
          <w:szCs w:val="24"/>
        </w:rPr>
        <w:t xml:space="preserve">Ofertę należy przygotować zgodnie ze wzorem Formularza ofertowego </w:t>
      </w:r>
      <w:r w:rsidR="00CB7D0D" w:rsidRPr="00602C77">
        <w:rPr>
          <w:rFonts w:ascii="Calibri" w:eastAsia="Arial" w:hAnsi="Calibri" w:cs="Calibri"/>
          <w:bCs/>
          <w:sz w:val="24"/>
          <w:szCs w:val="24"/>
        </w:rPr>
        <w:t>wraz z Formularz</w:t>
      </w:r>
      <w:r w:rsidR="00CB7D0D">
        <w:rPr>
          <w:rFonts w:ascii="Calibri" w:eastAsia="Arial" w:hAnsi="Calibri" w:cs="Calibri"/>
          <w:bCs/>
          <w:sz w:val="24"/>
          <w:szCs w:val="24"/>
        </w:rPr>
        <w:t>em</w:t>
      </w:r>
      <w:r w:rsidR="00CB7D0D" w:rsidRPr="00602C77">
        <w:rPr>
          <w:rFonts w:ascii="Calibri" w:eastAsia="Arial" w:hAnsi="Calibri" w:cs="Calibri"/>
          <w:bCs/>
          <w:sz w:val="24"/>
          <w:szCs w:val="24"/>
        </w:rPr>
        <w:t xml:space="preserve"> cenowym</w:t>
      </w:r>
      <w:r w:rsidR="00CB7D0D" w:rsidRPr="00CD7124">
        <w:rPr>
          <w:rFonts w:ascii="Calibri" w:eastAsia="Arial" w:hAnsi="Calibri" w:cs="Calibri"/>
          <w:bCs/>
          <w:sz w:val="24"/>
          <w:szCs w:val="24"/>
        </w:rPr>
        <w:t xml:space="preserve"> </w:t>
      </w:r>
      <w:r w:rsidRPr="00CD7124">
        <w:rPr>
          <w:rFonts w:ascii="Calibri" w:eastAsia="Arial" w:hAnsi="Calibri" w:cs="Calibri"/>
          <w:bCs/>
          <w:sz w:val="24"/>
          <w:szCs w:val="24"/>
        </w:rPr>
        <w:t>wskazanym w ust. 3 i złożyć na zasadach określonych w rozdziale XIII. SWZ.</w:t>
      </w:r>
    </w:p>
    <w:bookmarkEnd w:id="21"/>
    <w:p w14:paraId="41366D2F" w14:textId="0E87636C" w:rsidR="00CD7124" w:rsidRPr="00CD7124" w:rsidRDefault="00CD7124" w:rsidP="00660EE0">
      <w:pPr>
        <w:widowControl w:val="0"/>
        <w:numPr>
          <w:ilvl w:val="0"/>
          <w:numId w:val="19"/>
        </w:numPr>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Oświadczenia, dokumenty </w:t>
      </w:r>
      <w:r w:rsidR="00154F80" w:rsidRPr="008E5F3B">
        <w:rPr>
          <w:bCs/>
          <w:sz w:val="24"/>
          <w:szCs w:val="24"/>
        </w:rPr>
        <w:t>lub podmiotowe środki dowodowe</w:t>
      </w:r>
      <w:r w:rsidR="00154F80" w:rsidRPr="00CD7124">
        <w:rPr>
          <w:rFonts w:ascii="Calibri" w:eastAsia="Arial" w:hAnsi="Calibri" w:cs="Calibri"/>
          <w:sz w:val="24"/>
          <w:szCs w:val="24"/>
        </w:rPr>
        <w:t xml:space="preserve"> </w:t>
      </w:r>
      <w:r w:rsidRPr="00CD7124">
        <w:rPr>
          <w:rFonts w:ascii="Calibri" w:eastAsia="Arial" w:hAnsi="Calibri" w:cs="Calibri"/>
          <w:sz w:val="24"/>
          <w:szCs w:val="24"/>
        </w:rPr>
        <w:t xml:space="preserve">składane wraz z ofertą: </w:t>
      </w:r>
    </w:p>
    <w:p w14:paraId="22C692F8" w14:textId="4642A459" w:rsidR="003A5EDD" w:rsidRPr="003A5EDD" w:rsidRDefault="00CD7124" w:rsidP="004F5E50">
      <w:pPr>
        <w:widowControl w:val="0"/>
        <w:numPr>
          <w:ilvl w:val="0"/>
          <w:numId w:val="18"/>
        </w:numPr>
        <w:tabs>
          <w:tab w:val="left" w:pos="709"/>
        </w:tabs>
        <w:spacing w:after="0" w:line="240" w:lineRule="auto"/>
        <w:ind w:left="426" w:hanging="284"/>
        <w:jc w:val="both"/>
        <w:rPr>
          <w:rFonts w:ascii="Calibri" w:eastAsia="Calibri" w:hAnsi="Calibri" w:cs="Calibri"/>
          <w:sz w:val="24"/>
          <w:szCs w:val="24"/>
        </w:rPr>
      </w:pPr>
      <w:r w:rsidRPr="00CD7124">
        <w:rPr>
          <w:rFonts w:ascii="Calibri" w:eastAsia="Calibri" w:hAnsi="Calibri" w:cs="Calibri"/>
          <w:sz w:val="24"/>
          <w:szCs w:val="24"/>
        </w:rPr>
        <w:t xml:space="preserve">Do oferty </w:t>
      </w:r>
      <w:r w:rsidRPr="00CD7124">
        <w:rPr>
          <w:rFonts w:ascii="Calibri" w:eastAsia="Calibri" w:hAnsi="Calibri" w:cs="Calibri"/>
          <w:b/>
          <w:bCs/>
          <w:sz w:val="24"/>
          <w:szCs w:val="24"/>
        </w:rPr>
        <w:t>należy dołączyć</w:t>
      </w:r>
      <w:r w:rsidRPr="00CD7124">
        <w:rPr>
          <w:rFonts w:ascii="Calibri" w:eastAsia="Calibri" w:hAnsi="Calibri" w:cs="Calibri"/>
          <w:sz w:val="24"/>
          <w:szCs w:val="24"/>
        </w:rPr>
        <w:t xml:space="preserve"> </w:t>
      </w:r>
      <w:r w:rsidRPr="00CD7124">
        <w:rPr>
          <w:rFonts w:ascii="Calibri" w:eastAsia="Calibri" w:hAnsi="Calibri" w:cs="Calibri"/>
          <w:b/>
          <w:bCs/>
          <w:sz w:val="24"/>
          <w:szCs w:val="24"/>
        </w:rPr>
        <w:t>oświadczenie</w:t>
      </w:r>
      <w:r w:rsidRPr="00CD7124">
        <w:rPr>
          <w:rFonts w:ascii="Calibri" w:eastAsia="Calibri" w:hAnsi="Calibri" w:cs="Calibri"/>
          <w:sz w:val="24"/>
          <w:szCs w:val="24"/>
        </w:rPr>
        <w:t xml:space="preserve"> wykonawcy o niepodleganiu wykluczeniu, oraz spełnianiu warunków udziału w postępowaniu, w zakresie wskazanym przez zamawiającego</w:t>
      </w:r>
      <w:r w:rsidRPr="00CD7124">
        <w:rPr>
          <w:rFonts w:ascii="Calibri" w:eastAsia="Calibri" w:hAnsi="Calibri" w:cs="Calibri"/>
          <w:strike/>
          <w:sz w:val="24"/>
          <w:szCs w:val="24"/>
        </w:rPr>
        <w:t>-</w:t>
      </w:r>
      <w:r w:rsidRPr="00CD7124">
        <w:rPr>
          <w:rFonts w:ascii="Calibri" w:eastAsia="Calibri" w:hAnsi="Calibri" w:cs="Calibri"/>
          <w:sz w:val="24"/>
          <w:szCs w:val="24"/>
        </w:rPr>
        <w:t xml:space="preserve"> </w:t>
      </w:r>
      <w:r w:rsidR="004C52D6">
        <w:rPr>
          <w:rFonts w:ascii="Calibri" w:eastAsia="Calibri" w:hAnsi="Calibri" w:cs="Calibri"/>
          <w:sz w:val="24"/>
          <w:szCs w:val="24"/>
        </w:rPr>
        <w:t>Z</w:t>
      </w:r>
      <w:r w:rsidRPr="00CD7124">
        <w:rPr>
          <w:rFonts w:ascii="Calibri" w:eastAsia="Calibri" w:hAnsi="Calibri" w:cs="Calibri"/>
          <w:sz w:val="24"/>
          <w:szCs w:val="24"/>
        </w:rPr>
        <w:t>ał. Nr 3a do SWZ, w formie elektronicznej lub w postaci elektronicznej opatrzonej podpisem zaufanym lub podpisem osobistym.</w:t>
      </w:r>
      <w:r w:rsidR="003A5EDD">
        <w:rPr>
          <w:rFonts w:ascii="Calibri" w:eastAsia="Calibri" w:hAnsi="Calibri" w:cs="Calibri"/>
          <w:sz w:val="24"/>
          <w:szCs w:val="24"/>
        </w:rPr>
        <w:t xml:space="preserve"> </w:t>
      </w:r>
    </w:p>
    <w:p w14:paraId="3700F68E" w14:textId="0ACD42AB" w:rsidR="003A5EDD" w:rsidRPr="003A5EDD" w:rsidRDefault="003A5EDD" w:rsidP="004F5E50">
      <w:pPr>
        <w:widowControl w:val="0"/>
        <w:numPr>
          <w:ilvl w:val="0"/>
          <w:numId w:val="18"/>
        </w:numPr>
        <w:tabs>
          <w:tab w:val="left" w:pos="709"/>
        </w:tabs>
        <w:spacing w:after="0" w:line="240" w:lineRule="auto"/>
        <w:ind w:left="426" w:hanging="284"/>
        <w:jc w:val="both"/>
        <w:rPr>
          <w:rFonts w:ascii="Calibri" w:eastAsia="Calibri" w:hAnsi="Calibri" w:cs="Calibri"/>
          <w:sz w:val="24"/>
          <w:szCs w:val="24"/>
        </w:rPr>
      </w:pPr>
      <w:r w:rsidRPr="003A5EDD">
        <w:rPr>
          <w:rFonts w:ascii="Calibri" w:eastAsia="Calibri" w:hAnsi="Calibri" w:cs="Calibri"/>
          <w:sz w:val="24"/>
          <w:szCs w:val="24"/>
        </w:rPr>
        <w:t xml:space="preserve">Wykonawca, w przypadku polegania na zdolnościach lub sytuacji podmiotów udostępniających zasoby, przedstawia wraz z oświadczeniem, o którym mowa w </w:t>
      </w:r>
      <w:r>
        <w:rPr>
          <w:rFonts w:ascii="Calibri" w:eastAsia="Calibri" w:hAnsi="Calibri" w:cs="Calibri"/>
          <w:sz w:val="24"/>
          <w:szCs w:val="24"/>
        </w:rPr>
        <w:t>pkt</w:t>
      </w:r>
      <w:r w:rsidRPr="003A5EDD">
        <w:rPr>
          <w:rFonts w:ascii="Calibri" w:eastAsia="Calibri" w:hAnsi="Calibri" w:cs="Calibri"/>
          <w:sz w:val="24"/>
          <w:szCs w:val="24"/>
        </w:rPr>
        <w:t xml:space="preserve"> 1 także </w:t>
      </w:r>
      <w:r w:rsidRPr="003A5EDD">
        <w:rPr>
          <w:rFonts w:ascii="Calibri" w:eastAsia="Calibri" w:hAnsi="Calibri" w:cs="Calibri"/>
          <w:b/>
          <w:bCs/>
          <w:sz w:val="24"/>
          <w:szCs w:val="24"/>
        </w:rPr>
        <w:t>oświadczenie podmiotu udostępniającego zasoby</w:t>
      </w:r>
      <w:r w:rsidRPr="003A5EDD">
        <w:rPr>
          <w:rFonts w:ascii="Calibri" w:eastAsia="Calibri" w:hAnsi="Calibri" w:cs="Calibri"/>
          <w:sz w:val="24"/>
          <w:szCs w:val="24"/>
        </w:rPr>
        <w:t xml:space="preserve">, </w:t>
      </w:r>
      <w:r w:rsidRPr="00CD7124">
        <w:rPr>
          <w:rFonts w:ascii="Calibri" w:eastAsia="Calibri" w:hAnsi="Calibri" w:cs="Calibri"/>
          <w:sz w:val="24"/>
          <w:szCs w:val="24"/>
        </w:rPr>
        <w:t>o niepodleganiu wykluczeniu, oraz spełnianiu warunków udziału w postępowaniu, w zakresie wskazanym przez zamawiającego</w:t>
      </w:r>
      <w:r w:rsidR="004C52D6">
        <w:rPr>
          <w:rFonts w:ascii="Calibri" w:eastAsia="Calibri" w:hAnsi="Calibri" w:cs="Calibri"/>
          <w:sz w:val="24"/>
          <w:szCs w:val="24"/>
        </w:rPr>
        <w:t xml:space="preserve"> </w:t>
      </w:r>
      <w:r w:rsidRPr="00CD7124">
        <w:rPr>
          <w:rFonts w:ascii="Calibri" w:eastAsia="Calibri" w:hAnsi="Calibri" w:cs="Calibri"/>
          <w:strike/>
          <w:sz w:val="24"/>
          <w:szCs w:val="24"/>
        </w:rPr>
        <w:t>-</w:t>
      </w:r>
      <w:r w:rsidRPr="00CD7124">
        <w:rPr>
          <w:rFonts w:ascii="Calibri" w:eastAsia="Calibri" w:hAnsi="Calibri" w:cs="Calibri"/>
          <w:sz w:val="24"/>
          <w:szCs w:val="24"/>
        </w:rPr>
        <w:t xml:space="preserve"> </w:t>
      </w:r>
      <w:r w:rsidR="004C52D6">
        <w:rPr>
          <w:rFonts w:ascii="Calibri" w:eastAsia="Calibri" w:hAnsi="Calibri" w:cs="Calibri"/>
          <w:sz w:val="24"/>
          <w:szCs w:val="24"/>
        </w:rPr>
        <w:t>Z</w:t>
      </w:r>
      <w:r w:rsidRPr="00CD7124">
        <w:rPr>
          <w:rFonts w:ascii="Calibri" w:eastAsia="Calibri" w:hAnsi="Calibri" w:cs="Calibri"/>
          <w:sz w:val="24"/>
          <w:szCs w:val="24"/>
        </w:rPr>
        <w:t>ał. Nr 3</w:t>
      </w:r>
      <w:r>
        <w:rPr>
          <w:rFonts w:ascii="Calibri" w:eastAsia="Calibri" w:hAnsi="Calibri" w:cs="Calibri"/>
          <w:sz w:val="24"/>
          <w:szCs w:val="24"/>
        </w:rPr>
        <w:t>b</w:t>
      </w:r>
      <w:r w:rsidRPr="00CD7124">
        <w:rPr>
          <w:rFonts w:ascii="Calibri" w:eastAsia="Calibri" w:hAnsi="Calibri" w:cs="Calibri"/>
          <w:sz w:val="24"/>
          <w:szCs w:val="24"/>
        </w:rPr>
        <w:t xml:space="preserve"> do SWZ, w formie elektronicznej lub w postaci elektronicznej opatrzonej podpisem zaufanym lub podpisem osobistym.</w:t>
      </w:r>
      <w:r>
        <w:rPr>
          <w:rFonts w:ascii="Calibri" w:eastAsia="Calibri" w:hAnsi="Calibri" w:cs="Calibri"/>
          <w:sz w:val="24"/>
          <w:szCs w:val="24"/>
        </w:rPr>
        <w:t xml:space="preserve"> </w:t>
      </w:r>
    </w:p>
    <w:p w14:paraId="1CDD7002" w14:textId="77777777" w:rsidR="00CD7124" w:rsidRPr="00CD7124" w:rsidRDefault="00CD7124" w:rsidP="004F5E50">
      <w:pPr>
        <w:widowControl w:val="0"/>
        <w:numPr>
          <w:ilvl w:val="0"/>
          <w:numId w:val="18"/>
        </w:numPr>
        <w:tabs>
          <w:tab w:val="left" w:pos="709"/>
        </w:tabs>
        <w:spacing w:after="0" w:line="240" w:lineRule="auto"/>
        <w:ind w:left="426" w:hanging="284"/>
        <w:jc w:val="both"/>
        <w:rPr>
          <w:rFonts w:ascii="Calibri" w:eastAsia="Arial" w:hAnsi="Calibri" w:cs="Calibri"/>
          <w:sz w:val="24"/>
          <w:szCs w:val="24"/>
        </w:rPr>
      </w:pPr>
      <w:r w:rsidRPr="00CD7124">
        <w:rPr>
          <w:rFonts w:ascii="Calibri" w:eastAsia="Calibri" w:hAnsi="Calibri" w:cs="Calibri"/>
          <w:sz w:val="24"/>
          <w:szCs w:val="24"/>
        </w:rPr>
        <w:t xml:space="preserve">Wykonawcy mogą wspólnie ubiegać się o udzielenie zamówienia. W takim przypadku </w:t>
      </w:r>
      <w:r w:rsidRPr="00CD7124">
        <w:rPr>
          <w:rFonts w:ascii="Calibri" w:eastAsia="Arial" w:hAnsi="Calibri" w:cs="Calibri"/>
          <w:sz w:val="24"/>
          <w:szCs w:val="24"/>
        </w:rPr>
        <w:t>wykonawcy ustanawiają pełnomocnika do reprezentowania ich w postępowaniu o udzielenie zamówienia albo do reprezentowania w postępowaniu i zawarcia umowy w sprawie zamówienia.</w:t>
      </w:r>
      <w:r w:rsidRPr="00CD7124">
        <w:rPr>
          <w:rFonts w:ascii="Calibri" w:eastAsia="Calibri" w:hAnsi="Calibri" w:cs="Calibri"/>
          <w:sz w:val="24"/>
          <w:szCs w:val="24"/>
        </w:rPr>
        <w:t xml:space="preserve">  </w:t>
      </w:r>
      <w:r w:rsidRPr="00CD7124">
        <w:rPr>
          <w:rFonts w:ascii="Calibri" w:eastAsia="Calibri" w:hAnsi="Calibri" w:cs="Calibri"/>
          <w:b/>
          <w:bCs/>
          <w:sz w:val="24"/>
          <w:szCs w:val="24"/>
        </w:rPr>
        <w:t>Pełnomocnictwo powinno być załączone do oferty</w:t>
      </w:r>
      <w:r w:rsidRPr="00CD7124">
        <w:rPr>
          <w:rFonts w:ascii="Calibri" w:eastAsia="Calibri" w:hAnsi="Calibri" w:cs="Calibri"/>
          <w:sz w:val="24"/>
          <w:szCs w:val="24"/>
        </w:rPr>
        <w:t>.</w:t>
      </w:r>
    </w:p>
    <w:p w14:paraId="761EB033" w14:textId="6B2519AD" w:rsidR="00CD7124" w:rsidRPr="004B0A70" w:rsidRDefault="00CD7124" w:rsidP="004F5E50">
      <w:pPr>
        <w:widowControl w:val="0"/>
        <w:numPr>
          <w:ilvl w:val="0"/>
          <w:numId w:val="18"/>
        </w:numPr>
        <w:tabs>
          <w:tab w:val="left" w:pos="709"/>
        </w:tabs>
        <w:spacing w:after="0" w:line="240" w:lineRule="auto"/>
        <w:ind w:left="426" w:hanging="284"/>
        <w:jc w:val="both"/>
        <w:rPr>
          <w:rFonts w:ascii="Calibri" w:eastAsia="Arial" w:hAnsi="Calibri" w:cs="Calibri"/>
          <w:sz w:val="24"/>
          <w:szCs w:val="24"/>
        </w:rPr>
      </w:pPr>
      <w:r w:rsidRPr="00CD7124">
        <w:rPr>
          <w:rFonts w:ascii="Calibri" w:eastAsia="Calibri" w:hAnsi="Calibri" w:cs="Calibri"/>
          <w:sz w:val="24"/>
          <w:szCs w:val="24"/>
        </w:rPr>
        <w:t xml:space="preserve">W przypadku wspólnego ubiegania się o zamówienie przez wykonawców </w:t>
      </w:r>
      <w:r w:rsidRPr="00CD7124">
        <w:rPr>
          <w:rFonts w:ascii="Calibri" w:eastAsia="Calibri" w:hAnsi="Calibri" w:cs="Calibri"/>
          <w:b/>
          <w:bCs/>
          <w:sz w:val="24"/>
          <w:szCs w:val="24"/>
        </w:rPr>
        <w:t xml:space="preserve">oświadczenie, </w:t>
      </w:r>
      <w:r w:rsidRPr="00CD7124">
        <w:rPr>
          <w:rFonts w:ascii="Calibri" w:eastAsia="Calibri" w:hAnsi="Calibri" w:cs="Calibri"/>
          <w:sz w:val="24"/>
          <w:szCs w:val="24"/>
        </w:rPr>
        <w:t xml:space="preserve">o którym mowa w punkcie 1) - </w:t>
      </w:r>
      <w:r w:rsidR="004C52D6">
        <w:rPr>
          <w:rFonts w:ascii="Calibri" w:eastAsia="Calibri" w:hAnsi="Calibri" w:cs="Calibri"/>
          <w:sz w:val="24"/>
          <w:szCs w:val="24"/>
        </w:rPr>
        <w:t>Z</w:t>
      </w:r>
      <w:r w:rsidRPr="00CD7124">
        <w:rPr>
          <w:rFonts w:ascii="Calibri" w:eastAsia="Calibri" w:hAnsi="Calibri" w:cs="Calibri"/>
          <w:sz w:val="24"/>
          <w:szCs w:val="24"/>
        </w:rPr>
        <w:t xml:space="preserve">ał. Nr 3a do SWZ, </w:t>
      </w:r>
      <w:r w:rsidRPr="00CD7124">
        <w:rPr>
          <w:rFonts w:ascii="Calibri" w:eastAsia="Calibri" w:hAnsi="Calibri" w:cs="Calibri"/>
          <w:b/>
          <w:bCs/>
          <w:sz w:val="24"/>
          <w:szCs w:val="24"/>
        </w:rPr>
        <w:t>składa każdy z wykonawców</w:t>
      </w:r>
      <w:r w:rsidRPr="00CD7124">
        <w:rPr>
          <w:rFonts w:ascii="Calibri" w:eastAsia="Calibri" w:hAnsi="Calibri" w:cs="Calibri"/>
          <w:sz w:val="24"/>
          <w:szCs w:val="24"/>
        </w:rPr>
        <w:t xml:space="preserve">. Oświadczenia te potwierdzają brak podstaw wykluczenia oraz spełnianie warunków udziału w postępowaniu w </w:t>
      </w:r>
      <w:r w:rsidRPr="004B0A70">
        <w:rPr>
          <w:rFonts w:ascii="Calibri" w:eastAsia="Calibri" w:hAnsi="Calibri" w:cs="Calibri"/>
          <w:sz w:val="24"/>
          <w:szCs w:val="24"/>
        </w:rPr>
        <w:t>zakresie, w jakim każdy z wykonawców wykazuje spełnianie warunków udziału w postępowaniu.</w:t>
      </w:r>
      <w:r w:rsidR="007C2D7F">
        <w:rPr>
          <w:rFonts w:ascii="Calibri" w:eastAsia="Calibri" w:hAnsi="Calibri" w:cs="Calibri"/>
          <w:sz w:val="24"/>
          <w:szCs w:val="24"/>
        </w:rPr>
        <w:t xml:space="preserve"> </w:t>
      </w:r>
    </w:p>
    <w:p w14:paraId="60E66BD1" w14:textId="6533B54D" w:rsidR="004B0A70" w:rsidRPr="00462E62" w:rsidRDefault="004B0A70" w:rsidP="004F5E50">
      <w:pPr>
        <w:pStyle w:val="Akapitzlist"/>
        <w:numPr>
          <w:ilvl w:val="0"/>
          <w:numId w:val="18"/>
        </w:numPr>
        <w:spacing w:after="0" w:line="240" w:lineRule="auto"/>
        <w:ind w:left="426" w:hanging="284"/>
        <w:jc w:val="both"/>
        <w:rPr>
          <w:rFonts w:cstheme="minorHAnsi"/>
          <w:sz w:val="24"/>
          <w:szCs w:val="24"/>
        </w:rPr>
      </w:pPr>
      <w:r w:rsidRPr="004B0A70">
        <w:rPr>
          <w:rFonts w:cstheme="minorHAnsi"/>
          <w:sz w:val="24"/>
          <w:szCs w:val="24"/>
        </w:rPr>
        <w:t xml:space="preserve">W przypadku, o którym mowa w art. 117 ust. 4 ustawy, wykonawcy wspólnie ubiegający się o </w:t>
      </w:r>
      <w:r w:rsidRPr="00462E62">
        <w:rPr>
          <w:rFonts w:cstheme="minorHAnsi"/>
          <w:sz w:val="24"/>
          <w:szCs w:val="24"/>
        </w:rPr>
        <w:t xml:space="preserve">udzielenie zamówienia </w:t>
      </w:r>
      <w:r w:rsidRPr="00462E62">
        <w:rPr>
          <w:rFonts w:cstheme="minorHAnsi"/>
          <w:b/>
          <w:bCs/>
          <w:sz w:val="24"/>
          <w:szCs w:val="24"/>
        </w:rPr>
        <w:t>dołączają</w:t>
      </w:r>
      <w:r w:rsidRPr="00462E62">
        <w:rPr>
          <w:rFonts w:cstheme="minorHAnsi"/>
          <w:sz w:val="24"/>
          <w:szCs w:val="24"/>
        </w:rPr>
        <w:t xml:space="preserve"> </w:t>
      </w:r>
      <w:r w:rsidRPr="00462E62">
        <w:rPr>
          <w:rFonts w:cstheme="minorHAnsi"/>
          <w:b/>
          <w:bCs/>
          <w:sz w:val="24"/>
          <w:szCs w:val="24"/>
        </w:rPr>
        <w:t>do oferty oświadczenie</w:t>
      </w:r>
      <w:r w:rsidRPr="00462E62">
        <w:rPr>
          <w:rFonts w:cstheme="minorHAnsi"/>
          <w:sz w:val="24"/>
          <w:szCs w:val="24"/>
        </w:rPr>
        <w:t xml:space="preserve"> - </w:t>
      </w:r>
      <w:r w:rsidR="004C52D6" w:rsidRPr="00462E62">
        <w:rPr>
          <w:rFonts w:cstheme="minorHAnsi"/>
          <w:sz w:val="24"/>
          <w:szCs w:val="24"/>
        </w:rPr>
        <w:t>Z</w:t>
      </w:r>
      <w:r w:rsidRPr="00462E62">
        <w:rPr>
          <w:rFonts w:cstheme="minorHAnsi"/>
          <w:sz w:val="24"/>
          <w:szCs w:val="24"/>
        </w:rPr>
        <w:t>ał. Nr 3</w:t>
      </w:r>
      <w:r w:rsidR="007C2D7F" w:rsidRPr="00462E62">
        <w:rPr>
          <w:rFonts w:cstheme="minorHAnsi"/>
          <w:sz w:val="24"/>
          <w:szCs w:val="24"/>
        </w:rPr>
        <w:t>c</w:t>
      </w:r>
      <w:r w:rsidRPr="00462E62">
        <w:rPr>
          <w:rFonts w:cstheme="minorHAnsi"/>
          <w:sz w:val="24"/>
          <w:szCs w:val="24"/>
        </w:rPr>
        <w:t xml:space="preserve"> do SWZ.</w:t>
      </w:r>
    </w:p>
    <w:p w14:paraId="01319FAF" w14:textId="690FC7EC" w:rsidR="0049683D" w:rsidRPr="004F5E50" w:rsidRDefault="004B0A70" w:rsidP="004F5E50">
      <w:pPr>
        <w:pStyle w:val="Akapitzlist"/>
        <w:numPr>
          <w:ilvl w:val="0"/>
          <w:numId w:val="18"/>
        </w:numPr>
        <w:tabs>
          <w:tab w:val="left" w:pos="1134"/>
        </w:tabs>
        <w:spacing w:after="0" w:line="240" w:lineRule="auto"/>
        <w:ind w:left="426" w:hanging="284"/>
        <w:jc w:val="both"/>
        <w:rPr>
          <w:rFonts w:cstheme="minorHAnsi"/>
          <w:sz w:val="24"/>
          <w:szCs w:val="24"/>
        </w:rPr>
      </w:pPr>
      <w:r w:rsidRPr="00462E62">
        <w:rPr>
          <w:rFonts w:ascii="Calibri" w:hAnsi="Calibri" w:cs="Calibri"/>
          <w:sz w:val="24"/>
          <w:szCs w:val="24"/>
        </w:rPr>
        <w:t xml:space="preserve">Wykonawca, który polega na zdolnościach lub sytuacji podmiotów udostępniających zasoby, </w:t>
      </w:r>
      <w:r w:rsidRPr="00462E62">
        <w:rPr>
          <w:rFonts w:ascii="Calibri" w:hAnsi="Calibri" w:cs="Calibri"/>
          <w:b/>
          <w:bCs/>
          <w:sz w:val="24"/>
          <w:szCs w:val="24"/>
        </w:rPr>
        <w:t xml:space="preserve">składa </w:t>
      </w:r>
      <w:r w:rsidRPr="00462E62">
        <w:rPr>
          <w:rFonts w:ascii="Calibri" w:hAnsi="Calibri" w:cs="Calibri"/>
          <w:sz w:val="24"/>
          <w:szCs w:val="24"/>
        </w:rPr>
        <w:t>zgodnie z art. 118 ust.3 ustawy</w:t>
      </w:r>
      <w:r w:rsidRPr="00462E62">
        <w:rPr>
          <w:rFonts w:ascii="Calibri" w:hAnsi="Calibri" w:cs="Calibri"/>
          <w:b/>
          <w:bCs/>
          <w:sz w:val="24"/>
          <w:szCs w:val="24"/>
        </w:rPr>
        <w:t>, wraz z ofertą, zobowiązanie</w:t>
      </w:r>
      <w:r w:rsidRPr="00462E62">
        <w:rPr>
          <w:rFonts w:ascii="Calibri" w:hAnsi="Calibri" w:cs="Calibri"/>
          <w:sz w:val="24"/>
          <w:szCs w:val="24"/>
        </w:rPr>
        <w:t xml:space="preserve">  </w:t>
      </w:r>
      <w:r w:rsidRPr="00462E62">
        <w:rPr>
          <w:rFonts w:ascii="Calibri" w:hAnsi="Calibri" w:cs="Calibri"/>
          <w:b/>
          <w:bCs/>
          <w:sz w:val="24"/>
          <w:szCs w:val="24"/>
        </w:rPr>
        <w:t>podmiotu udostępniającego zasoby</w:t>
      </w:r>
      <w:r w:rsidRPr="00462E62">
        <w:rPr>
          <w:rFonts w:ascii="Calibri" w:hAnsi="Calibri" w:cs="Calibri"/>
          <w:sz w:val="24"/>
          <w:szCs w:val="24"/>
        </w:rPr>
        <w:t xml:space="preserve"> do oddania mu do dyspozycji niezbędnych zasobów na potrzeby realizacji danego zamówienia </w:t>
      </w:r>
      <w:r w:rsidRPr="00462E62">
        <w:rPr>
          <w:rFonts w:ascii="Calibri" w:hAnsi="Calibri" w:cs="Calibri"/>
          <w:b/>
          <w:bCs/>
          <w:sz w:val="24"/>
          <w:szCs w:val="24"/>
        </w:rPr>
        <w:t>lub inny</w:t>
      </w:r>
      <w:r w:rsidRPr="00462E62">
        <w:rPr>
          <w:rFonts w:ascii="Calibri" w:hAnsi="Calibri" w:cs="Calibri"/>
          <w:sz w:val="24"/>
          <w:szCs w:val="24"/>
        </w:rPr>
        <w:t xml:space="preserve"> podmiotowy środek dowodowy potwierdzający, że wykonawca realizując zamówienie, będzie dysponował niezbędnymi zasobami tych podmiotów.</w:t>
      </w:r>
      <w:r w:rsidR="004F5E50">
        <w:rPr>
          <w:rFonts w:ascii="Calibri" w:hAnsi="Calibri" w:cs="Calibri"/>
          <w:sz w:val="24"/>
          <w:szCs w:val="24"/>
        </w:rPr>
        <w:t xml:space="preserve"> </w:t>
      </w:r>
      <w:r w:rsidR="00376A88" w:rsidRPr="004F5E50">
        <w:rPr>
          <w:rFonts w:cstheme="minorHAnsi"/>
          <w:sz w:val="24"/>
          <w:szCs w:val="24"/>
        </w:rPr>
        <w:t xml:space="preserve">Wzór </w:t>
      </w:r>
      <w:r w:rsidR="00376A88" w:rsidRPr="004F5E50">
        <w:rPr>
          <w:rFonts w:cstheme="minorHAnsi"/>
          <w:b/>
          <w:bCs/>
          <w:sz w:val="24"/>
          <w:szCs w:val="24"/>
        </w:rPr>
        <w:t>zobowiązania</w:t>
      </w:r>
      <w:r w:rsidR="00376A88" w:rsidRPr="004F5E50">
        <w:rPr>
          <w:rFonts w:cstheme="minorHAnsi"/>
          <w:sz w:val="24"/>
          <w:szCs w:val="24"/>
        </w:rPr>
        <w:t xml:space="preserve"> </w:t>
      </w:r>
      <w:r w:rsidR="00462E62" w:rsidRPr="004F5E50">
        <w:rPr>
          <w:rFonts w:cstheme="minorHAnsi"/>
          <w:sz w:val="24"/>
          <w:szCs w:val="24"/>
        </w:rPr>
        <w:t>sta</w:t>
      </w:r>
      <w:r w:rsidR="00153EA3" w:rsidRPr="004F5E50">
        <w:rPr>
          <w:rFonts w:cstheme="minorHAnsi"/>
          <w:sz w:val="24"/>
          <w:szCs w:val="24"/>
        </w:rPr>
        <w:t>n</w:t>
      </w:r>
      <w:r w:rsidR="00462E62" w:rsidRPr="004F5E50">
        <w:rPr>
          <w:rFonts w:cstheme="minorHAnsi"/>
          <w:sz w:val="24"/>
          <w:szCs w:val="24"/>
        </w:rPr>
        <w:t>owi</w:t>
      </w:r>
      <w:r w:rsidR="00376A88" w:rsidRPr="004F5E50">
        <w:rPr>
          <w:rFonts w:cstheme="minorHAnsi"/>
          <w:sz w:val="24"/>
          <w:szCs w:val="24"/>
        </w:rPr>
        <w:t xml:space="preserve"> </w:t>
      </w:r>
      <w:r w:rsidR="0049683D" w:rsidRPr="004F5E50">
        <w:rPr>
          <w:rFonts w:cstheme="minorHAnsi"/>
          <w:sz w:val="24"/>
          <w:szCs w:val="24"/>
        </w:rPr>
        <w:t>Zał. Nr 3</w:t>
      </w:r>
      <w:r w:rsidR="007C2D7F" w:rsidRPr="004F5E50">
        <w:rPr>
          <w:rFonts w:cstheme="minorHAnsi"/>
          <w:sz w:val="24"/>
          <w:szCs w:val="24"/>
        </w:rPr>
        <w:t>d</w:t>
      </w:r>
      <w:r w:rsidR="000F0FEC" w:rsidRPr="004F5E50">
        <w:rPr>
          <w:rFonts w:cstheme="minorHAnsi"/>
          <w:sz w:val="24"/>
          <w:szCs w:val="24"/>
        </w:rPr>
        <w:t xml:space="preserve"> do SWZ.</w:t>
      </w:r>
    </w:p>
    <w:p w14:paraId="1CD6148A" w14:textId="7B1506B3" w:rsidR="0067266F" w:rsidRPr="001839EE" w:rsidRDefault="00CD7124" w:rsidP="004F5E50">
      <w:pPr>
        <w:widowControl w:val="0"/>
        <w:numPr>
          <w:ilvl w:val="0"/>
          <w:numId w:val="18"/>
        </w:numPr>
        <w:tabs>
          <w:tab w:val="left" w:pos="1134"/>
          <w:tab w:val="left" w:pos="1276"/>
        </w:tabs>
        <w:spacing w:after="0" w:line="240" w:lineRule="auto"/>
        <w:ind w:left="426" w:hanging="284"/>
        <w:jc w:val="both"/>
        <w:rPr>
          <w:rFonts w:ascii="Calibri" w:eastAsia="Arial" w:hAnsi="Calibri" w:cs="Calibri"/>
          <w:sz w:val="24"/>
          <w:szCs w:val="24"/>
        </w:rPr>
      </w:pPr>
      <w:r w:rsidRPr="004B0A70">
        <w:rPr>
          <w:rFonts w:ascii="Calibri" w:eastAsia="Arial" w:hAnsi="Calibri" w:cs="Calibri"/>
          <w:sz w:val="24"/>
          <w:szCs w:val="24"/>
        </w:rPr>
        <w:t xml:space="preserve">Jeżeli w imieniu wykonawcy działa osoba, której umocowanie do jego reprezentowania </w:t>
      </w:r>
      <w:r w:rsidRPr="004B0A70">
        <w:rPr>
          <w:rFonts w:ascii="Calibri" w:eastAsia="Arial" w:hAnsi="Calibri" w:cs="Calibri"/>
          <w:b/>
          <w:bCs/>
          <w:sz w:val="24"/>
          <w:szCs w:val="24"/>
        </w:rPr>
        <w:t>nie wynika z dokumentów</w:t>
      </w:r>
      <w:r w:rsidRPr="004B0A70">
        <w:rPr>
          <w:rFonts w:ascii="Calibri" w:eastAsia="Arial" w:hAnsi="Calibri" w:cs="Calibri"/>
          <w:sz w:val="24"/>
          <w:szCs w:val="24"/>
        </w:rPr>
        <w:t xml:space="preserve"> -</w:t>
      </w:r>
      <w:r w:rsidRPr="004B0A70">
        <w:rPr>
          <w:rFonts w:ascii="Calibri" w:eastAsia="Arial" w:hAnsi="Calibri" w:cs="Calibri"/>
          <w:b/>
          <w:bCs/>
          <w:sz w:val="24"/>
          <w:szCs w:val="24"/>
        </w:rPr>
        <w:t>dołączyć</w:t>
      </w:r>
      <w:r w:rsidRPr="004B0A70">
        <w:rPr>
          <w:rFonts w:ascii="Calibri" w:eastAsia="Arial" w:hAnsi="Calibri" w:cs="Calibri"/>
          <w:sz w:val="24"/>
          <w:szCs w:val="24"/>
        </w:rPr>
        <w:t xml:space="preserve"> </w:t>
      </w:r>
      <w:r w:rsidRPr="004B0A70">
        <w:rPr>
          <w:rFonts w:ascii="Calibri" w:eastAsia="Arial" w:hAnsi="Calibri" w:cs="Calibri"/>
          <w:b/>
          <w:bCs/>
          <w:sz w:val="24"/>
          <w:szCs w:val="24"/>
        </w:rPr>
        <w:t>wymagany</w:t>
      </w:r>
      <w:r w:rsidRPr="004B0A70">
        <w:rPr>
          <w:rFonts w:ascii="Calibri" w:eastAsia="Arial" w:hAnsi="Calibri" w:cs="Calibri"/>
          <w:sz w:val="24"/>
          <w:szCs w:val="24"/>
        </w:rPr>
        <w:t xml:space="preserve"> odpis lub informacj</w:t>
      </w:r>
      <w:r w:rsidR="008830AB">
        <w:rPr>
          <w:rFonts w:ascii="Calibri" w:eastAsia="Arial" w:hAnsi="Calibri" w:cs="Calibri"/>
          <w:sz w:val="24"/>
          <w:szCs w:val="24"/>
        </w:rPr>
        <w:t>ę</w:t>
      </w:r>
      <w:r w:rsidRPr="004B0A70">
        <w:rPr>
          <w:rFonts w:ascii="Calibri" w:eastAsia="Arial" w:hAnsi="Calibri" w:cs="Calibri"/>
          <w:sz w:val="24"/>
          <w:szCs w:val="24"/>
        </w:rPr>
        <w:t xml:space="preserve"> z Krajowego Rejestru</w:t>
      </w:r>
      <w:r w:rsidRPr="00CD7124">
        <w:rPr>
          <w:rFonts w:ascii="Calibri" w:eastAsia="Arial" w:hAnsi="Calibri" w:cs="Calibri"/>
          <w:sz w:val="24"/>
          <w:szCs w:val="24"/>
        </w:rPr>
        <w:t xml:space="preserve"> Sądowego, Centralnej Ewidencji i Informacji o Działalności Gospodarczej lub inny właściwy rejestr, </w:t>
      </w:r>
      <w:r w:rsidRPr="00CD7124">
        <w:rPr>
          <w:rFonts w:ascii="Calibri" w:eastAsia="Arial" w:hAnsi="Calibri" w:cs="Calibri"/>
          <w:b/>
          <w:bCs/>
          <w:sz w:val="24"/>
          <w:szCs w:val="24"/>
        </w:rPr>
        <w:t>zamawiający</w:t>
      </w:r>
      <w:r w:rsidRPr="00CD7124">
        <w:rPr>
          <w:rFonts w:ascii="Calibri" w:eastAsia="Arial" w:hAnsi="Calibri" w:cs="Calibri"/>
          <w:sz w:val="24"/>
          <w:szCs w:val="24"/>
        </w:rPr>
        <w:t xml:space="preserve"> </w:t>
      </w:r>
      <w:r w:rsidRPr="00CD7124">
        <w:rPr>
          <w:rFonts w:ascii="Calibri" w:eastAsia="Arial" w:hAnsi="Calibri" w:cs="Calibri"/>
          <w:b/>
          <w:bCs/>
          <w:sz w:val="24"/>
          <w:szCs w:val="24"/>
        </w:rPr>
        <w:t>żąda od wykonawcy pełnomocnictwa lub innego dokumentu</w:t>
      </w:r>
      <w:r w:rsidRPr="00CD7124">
        <w:rPr>
          <w:rFonts w:ascii="Calibri" w:eastAsia="Arial" w:hAnsi="Calibri" w:cs="Calibri"/>
          <w:sz w:val="24"/>
          <w:szCs w:val="24"/>
        </w:rPr>
        <w:t xml:space="preserve"> </w:t>
      </w:r>
      <w:r w:rsidRPr="00CD7124">
        <w:rPr>
          <w:rFonts w:ascii="Calibri" w:eastAsia="Arial" w:hAnsi="Calibri" w:cs="Calibri"/>
          <w:b/>
          <w:bCs/>
          <w:sz w:val="24"/>
          <w:szCs w:val="24"/>
        </w:rPr>
        <w:t>potwierdzającego umocowanie do reprezentowania wykonawcy</w:t>
      </w:r>
      <w:r w:rsidRPr="00CD7124">
        <w:rPr>
          <w:rFonts w:ascii="Calibri" w:eastAsia="Arial" w:hAnsi="Calibri" w:cs="Calibri"/>
          <w:sz w:val="24"/>
          <w:szCs w:val="24"/>
        </w:rPr>
        <w:t xml:space="preserve">. Wykonawca </w:t>
      </w:r>
      <w:r w:rsidRPr="00CD7124">
        <w:rPr>
          <w:rFonts w:ascii="Calibri" w:eastAsia="Arial" w:hAnsi="Calibri" w:cs="Calibri"/>
          <w:b/>
          <w:bCs/>
          <w:sz w:val="24"/>
          <w:szCs w:val="24"/>
        </w:rPr>
        <w:t>nie jest zobowiązany</w:t>
      </w:r>
      <w:r w:rsidRPr="00CD7124">
        <w:rPr>
          <w:rFonts w:ascii="Calibri" w:eastAsia="Arial" w:hAnsi="Calibri" w:cs="Calibri"/>
          <w:sz w:val="24"/>
          <w:szCs w:val="24"/>
        </w:rPr>
        <w:t xml:space="preserve"> do złożenia dokumentów, o których mowa w zdaniu pierwszym, jeżeli zamawiający może je uzyskać za pomocą bezpłatnych i ogólnodostępnych baz danych, o ile wykonawca wskazał dane umożliwiające dostęp do tych dokumentów </w:t>
      </w:r>
      <w:r w:rsidRPr="00066487">
        <w:rPr>
          <w:rFonts w:ascii="Calibri" w:eastAsia="Arial" w:hAnsi="Calibri" w:cs="Calibri"/>
          <w:sz w:val="24"/>
          <w:szCs w:val="24"/>
        </w:rPr>
        <w:t>(np.</w:t>
      </w:r>
      <w:r w:rsidRPr="00CD7124">
        <w:rPr>
          <w:rFonts w:ascii="Calibri" w:eastAsia="Arial" w:hAnsi="Calibri" w:cs="Calibri"/>
          <w:sz w:val="24"/>
          <w:szCs w:val="24"/>
        </w:rPr>
        <w:t xml:space="preserve"> </w:t>
      </w:r>
      <w:r w:rsidRPr="00255DDE">
        <w:rPr>
          <w:rFonts w:ascii="Calibri" w:eastAsia="Calibri" w:hAnsi="Calibri" w:cs="Calibri"/>
          <w:sz w:val="24"/>
          <w:szCs w:val="24"/>
        </w:rPr>
        <w:t>w oświadczeniu</w:t>
      </w:r>
      <w:r w:rsidR="00066487">
        <w:rPr>
          <w:rFonts w:ascii="Calibri" w:eastAsia="Calibri" w:hAnsi="Calibri" w:cs="Calibri"/>
          <w:sz w:val="24"/>
          <w:szCs w:val="24"/>
        </w:rPr>
        <w:t>,</w:t>
      </w:r>
      <w:r w:rsidRPr="00255DDE">
        <w:rPr>
          <w:rFonts w:ascii="Calibri" w:eastAsia="Calibri" w:hAnsi="Calibri" w:cs="Calibri"/>
          <w:sz w:val="24"/>
          <w:szCs w:val="24"/>
        </w:rPr>
        <w:t xml:space="preserve"> o którym mowa w art. 125 ust. 1 ustawy). Do osoby działającej w imieniu wykonawców wspólnie ubiegających się o udzielenie zamówienia zdanie pierwsze i drugie stosuje się odpowiednio.</w:t>
      </w:r>
      <w:r w:rsidR="0067266F" w:rsidRPr="00255DDE">
        <w:rPr>
          <w:rFonts w:ascii="Calibri" w:eastAsia="Calibri" w:hAnsi="Calibri" w:cs="Calibri"/>
          <w:sz w:val="24"/>
          <w:szCs w:val="24"/>
        </w:rPr>
        <w:t xml:space="preserve"> </w:t>
      </w:r>
      <w:r w:rsidR="0067266F" w:rsidRPr="001839EE">
        <w:rPr>
          <w:rFonts w:cstheme="minorHAnsi"/>
          <w:b/>
          <w:bCs/>
          <w:color w:val="000000"/>
          <w:sz w:val="24"/>
          <w:szCs w:val="24"/>
        </w:rPr>
        <w:t xml:space="preserve">Zamawiający zaleca </w:t>
      </w:r>
      <w:r w:rsidR="0067266F" w:rsidRPr="001839EE">
        <w:rPr>
          <w:rFonts w:cstheme="minorHAnsi"/>
          <w:color w:val="000000"/>
          <w:sz w:val="24"/>
          <w:szCs w:val="24"/>
        </w:rPr>
        <w:t xml:space="preserve">dołączenie do oferty również odpisu lub informacji z Krajowego Rejestru Sądowego, Centralnej Ewidencji i Informacji o Działalności Gospodarczej lub innego właściwego rejestru dotyczącego podmiotu udostępniającego zasoby - w celu potwierdzenia umocowania osoby (osób), która podpisała zobowiązanie, o którym mowa w pkt </w:t>
      </w:r>
      <w:r w:rsidR="003A5EDD" w:rsidRPr="001839EE">
        <w:rPr>
          <w:rFonts w:cstheme="minorHAnsi"/>
          <w:color w:val="000000"/>
          <w:sz w:val="24"/>
          <w:szCs w:val="24"/>
        </w:rPr>
        <w:t>6</w:t>
      </w:r>
      <w:r w:rsidR="0067266F" w:rsidRPr="001839EE">
        <w:rPr>
          <w:rFonts w:cstheme="minorHAnsi"/>
          <w:color w:val="000000"/>
          <w:sz w:val="24"/>
          <w:szCs w:val="24"/>
        </w:rPr>
        <w:t>).</w:t>
      </w:r>
    </w:p>
    <w:p w14:paraId="195A3DED" w14:textId="681C78CE" w:rsidR="00B075E2" w:rsidRPr="00797342" w:rsidRDefault="00B075E2" w:rsidP="004F5E50">
      <w:pPr>
        <w:widowControl w:val="0"/>
        <w:numPr>
          <w:ilvl w:val="0"/>
          <w:numId w:val="18"/>
        </w:numPr>
        <w:tabs>
          <w:tab w:val="left" w:pos="1134"/>
          <w:tab w:val="left" w:pos="1276"/>
        </w:tabs>
        <w:spacing w:after="0" w:line="240" w:lineRule="auto"/>
        <w:ind w:left="426" w:hanging="284"/>
        <w:jc w:val="both"/>
        <w:rPr>
          <w:rFonts w:ascii="Calibri" w:eastAsia="Arial" w:hAnsi="Calibri" w:cs="Calibri"/>
          <w:sz w:val="24"/>
          <w:szCs w:val="24"/>
        </w:rPr>
      </w:pPr>
      <w:r w:rsidRPr="001839EE">
        <w:rPr>
          <w:rFonts w:cstheme="minorHAnsi"/>
          <w:b/>
          <w:bCs/>
          <w:sz w:val="24"/>
          <w:szCs w:val="24"/>
        </w:rPr>
        <w:t>Wykaz</w:t>
      </w:r>
      <w:r w:rsidRPr="001839EE">
        <w:rPr>
          <w:rFonts w:ascii="Calibri" w:eastAsia="Calibri" w:hAnsi="Calibri" w:cs="Calibri"/>
          <w:b/>
          <w:bCs/>
          <w:sz w:val="24"/>
          <w:szCs w:val="24"/>
        </w:rPr>
        <w:t xml:space="preserve"> osób</w:t>
      </w:r>
      <w:r w:rsidRPr="001839EE">
        <w:rPr>
          <w:rFonts w:ascii="Calibri" w:eastAsia="Calibri" w:hAnsi="Calibri" w:cs="Calibri"/>
          <w:sz w:val="24"/>
          <w:szCs w:val="24"/>
        </w:rPr>
        <w:t xml:space="preserve"> skierowanych przez wykonawcę do realizacji zamówienia publicznego</w:t>
      </w:r>
      <w:r w:rsidRPr="00797342">
        <w:rPr>
          <w:rFonts w:ascii="Calibri" w:eastAsia="Calibri" w:hAnsi="Calibri" w:cs="Calibri"/>
          <w:sz w:val="24"/>
          <w:szCs w:val="24"/>
        </w:rPr>
        <w:t xml:space="preserve"> - </w:t>
      </w:r>
      <w:r w:rsidRPr="00797342">
        <w:rPr>
          <w:rFonts w:cstheme="minorHAnsi"/>
          <w:sz w:val="24"/>
          <w:szCs w:val="24"/>
        </w:rPr>
        <w:t>Zał. Nr 3e</w:t>
      </w:r>
      <w:r w:rsidR="00EE366D" w:rsidRPr="00797342">
        <w:rPr>
          <w:rFonts w:cstheme="minorHAnsi"/>
          <w:sz w:val="24"/>
          <w:szCs w:val="24"/>
        </w:rPr>
        <w:t xml:space="preserve"> do SWZ</w:t>
      </w:r>
      <w:r w:rsidR="005B5F21" w:rsidRPr="00797342">
        <w:rPr>
          <w:rFonts w:cstheme="minorHAnsi"/>
          <w:sz w:val="24"/>
          <w:szCs w:val="24"/>
        </w:rPr>
        <w:t>.</w:t>
      </w:r>
    </w:p>
    <w:p w14:paraId="36CF49DA" w14:textId="77777777" w:rsidR="00CD7124" w:rsidRPr="00CD7124" w:rsidRDefault="00CD7124" w:rsidP="004F5E50">
      <w:pPr>
        <w:widowControl w:val="0"/>
        <w:numPr>
          <w:ilvl w:val="0"/>
          <w:numId w:val="20"/>
        </w:numPr>
        <w:tabs>
          <w:tab w:val="left" w:pos="709"/>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lastRenderedPageBreak/>
        <w:t>Oferta, dokumenty i oświadczenia mają być podpisane przez osobę /osoby upoważnioną/upoważnione do reprezentowania wykonawcy w zakresie i na zasadach określonych w SWZ.</w:t>
      </w:r>
    </w:p>
    <w:p w14:paraId="49510C5B" w14:textId="12316449" w:rsidR="00CD7124" w:rsidRPr="00CD7124" w:rsidRDefault="00CD7124" w:rsidP="004F5E50">
      <w:pPr>
        <w:widowControl w:val="0"/>
        <w:numPr>
          <w:ilvl w:val="0"/>
          <w:numId w:val="20"/>
        </w:numPr>
        <w:tabs>
          <w:tab w:val="left" w:pos="709"/>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Dokumenty, oświadczenia </w:t>
      </w:r>
      <w:r w:rsidR="002727A9" w:rsidRPr="007D5F37">
        <w:rPr>
          <w:rFonts w:cstheme="minorHAnsi"/>
          <w:sz w:val="24"/>
          <w:szCs w:val="24"/>
        </w:rPr>
        <w:t>lub podmiotowe środki dowodowe</w:t>
      </w:r>
      <w:r w:rsidR="002727A9" w:rsidRPr="00CD7124">
        <w:rPr>
          <w:rFonts w:ascii="Calibri" w:eastAsia="Arial" w:hAnsi="Calibri" w:cs="Calibri"/>
          <w:sz w:val="24"/>
          <w:szCs w:val="24"/>
        </w:rPr>
        <w:t xml:space="preserve"> </w:t>
      </w:r>
      <w:r w:rsidRPr="00CD7124">
        <w:rPr>
          <w:rFonts w:ascii="Calibri" w:eastAsia="Arial" w:hAnsi="Calibri" w:cs="Calibri"/>
          <w:sz w:val="24"/>
          <w:szCs w:val="24"/>
        </w:rPr>
        <w:t>o których mowa w SWZ, składa się w formie elektronicznej, w postaci elektronicznej opatrzonej podpisem zaufanym lub podpisem osobistym, w zakresie i w sposób określony w przepisach wydanych na podstawie art. 70 ustawy.</w:t>
      </w:r>
    </w:p>
    <w:p w14:paraId="4553E8EF" w14:textId="77777777" w:rsidR="00CD7124" w:rsidRPr="00CD7124" w:rsidRDefault="00CD7124" w:rsidP="004F5E50">
      <w:pPr>
        <w:widowControl w:val="0"/>
        <w:numPr>
          <w:ilvl w:val="0"/>
          <w:numId w:val="20"/>
        </w:numPr>
        <w:tabs>
          <w:tab w:val="left" w:pos="709"/>
          <w:tab w:val="left" w:pos="851"/>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Dopuszcza się używanie w oświadczeniach, ofercie oraz innych dokumentach określeń obcojęzycznych w zakresie określonym w art. 11 ustawy z dnia 7 października 1999 r. o języku polskim (Dz. U. z 2024r., poz. 1556).</w:t>
      </w:r>
    </w:p>
    <w:p w14:paraId="3F1BE58D" w14:textId="77777777" w:rsidR="00CD7124" w:rsidRPr="00CD7124" w:rsidRDefault="00CD7124" w:rsidP="004F5E50">
      <w:pPr>
        <w:widowControl w:val="0"/>
        <w:numPr>
          <w:ilvl w:val="0"/>
          <w:numId w:val="20"/>
        </w:numPr>
        <w:tabs>
          <w:tab w:val="left" w:pos="426"/>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Zamawiający </w:t>
      </w:r>
      <w:r w:rsidRPr="00CD7124">
        <w:rPr>
          <w:rFonts w:ascii="Calibri" w:eastAsia="Arial" w:hAnsi="Calibri" w:cs="Calibri"/>
          <w:b/>
          <w:bCs/>
          <w:sz w:val="24"/>
          <w:szCs w:val="24"/>
        </w:rPr>
        <w:t>nie wymaga</w:t>
      </w:r>
      <w:r w:rsidRPr="00CD7124">
        <w:rPr>
          <w:rFonts w:ascii="Calibri" w:eastAsia="Arial" w:hAnsi="Calibri" w:cs="Calibri"/>
          <w:sz w:val="24"/>
          <w:szCs w:val="24"/>
        </w:rPr>
        <w:t xml:space="preserve"> złożenia </w:t>
      </w:r>
      <w:r w:rsidRPr="00CD7124">
        <w:rPr>
          <w:rFonts w:ascii="Calibri" w:eastAsia="Arial" w:hAnsi="Calibri" w:cs="Calibri"/>
          <w:b/>
          <w:bCs/>
          <w:sz w:val="24"/>
          <w:szCs w:val="24"/>
        </w:rPr>
        <w:t>przedmiotowych środków dowodowych.</w:t>
      </w:r>
    </w:p>
    <w:p w14:paraId="2C422C10" w14:textId="53492B45" w:rsidR="00CD7124" w:rsidRPr="00283CC0" w:rsidRDefault="00CD7124" w:rsidP="004F5E50">
      <w:pPr>
        <w:widowControl w:val="0"/>
        <w:numPr>
          <w:ilvl w:val="0"/>
          <w:numId w:val="20"/>
        </w:numPr>
        <w:tabs>
          <w:tab w:val="left" w:pos="426"/>
        </w:tabs>
        <w:spacing w:after="0" w:line="240" w:lineRule="auto"/>
        <w:ind w:left="284" w:hanging="284"/>
        <w:jc w:val="both"/>
        <w:rPr>
          <w:rFonts w:ascii="Calibri" w:eastAsia="Arial" w:hAnsi="Calibri" w:cs="Calibri"/>
          <w:b/>
          <w:bCs/>
          <w:sz w:val="24"/>
          <w:szCs w:val="24"/>
        </w:rPr>
      </w:pPr>
      <w:r w:rsidRPr="00CD7124">
        <w:rPr>
          <w:rFonts w:ascii="Calibri" w:eastAsia="Arial" w:hAnsi="Calibri" w:cs="Calibri"/>
          <w:sz w:val="24"/>
          <w:szCs w:val="24"/>
        </w:rPr>
        <w:t xml:space="preserve">Zamawiający zaleca stosowanie wzorów będących załącznikami do SWZ zgodnie z zasadami </w:t>
      </w:r>
      <w:r w:rsidRPr="004925D0">
        <w:rPr>
          <w:rFonts w:ascii="Calibri" w:eastAsia="Arial" w:hAnsi="Calibri" w:cs="Calibri"/>
          <w:sz w:val="24"/>
          <w:szCs w:val="24"/>
        </w:rPr>
        <w:t xml:space="preserve">określonymi w </w:t>
      </w:r>
      <w:r w:rsidR="00945421" w:rsidRPr="004925D0">
        <w:rPr>
          <w:rFonts w:ascii="Calibri" w:eastAsia="Arial" w:hAnsi="Calibri" w:cs="Calibri"/>
          <w:sz w:val="24"/>
          <w:szCs w:val="24"/>
        </w:rPr>
        <w:t>dokumentach zamówienia</w:t>
      </w:r>
      <w:r w:rsidR="0062602F" w:rsidRPr="004925D0">
        <w:rPr>
          <w:rFonts w:ascii="Calibri" w:eastAsia="Arial" w:hAnsi="Calibri" w:cs="Calibri"/>
          <w:sz w:val="24"/>
          <w:szCs w:val="24"/>
        </w:rPr>
        <w:t>, z uwzględnieniem</w:t>
      </w:r>
      <w:r w:rsidR="005613BB" w:rsidRPr="004925D0">
        <w:rPr>
          <w:rFonts w:ascii="Calibri" w:eastAsia="Arial" w:hAnsi="Calibri" w:cs="Calibri"/>
          <w:sz w:val="24"/>
          <w:szCs w:val="24"/>
        </w:rPr>
        <w:t xml:space="preserve"> sposobu wykazania </w:t>
      </w:r>
      <w:r w:rsidR="005A4FD3" w:rsidRPr="004925D0">
        <w:rPr>
          <w:rFonts w:ascii="Calibri" w:eastAsia="Arial" w:hAnsi="Calibri" w:cs="Calibri"/>
          <w:sz w:val="24"/>
          <w:szCs w:val="24"/>
        </w:rPr>
        <w:t>przez wykonawcę</w:t>
      </w:r>
      <w:r w:rsidR="005A4FD3">
        <w:rPr>
          <w:rFonts w:ascii="Calibri" w:eastAsia="Arial" w:hAnsi="Calibri" w:cs="Calibri"/>
          <w:sz w:val="24"/>
          <w:szCs w:val="24"/>
        </w:rPr>
        <w:t xml:space="preserve"> </w:t>
      </w:r>
      <w:r w:rsidR="0062602F">
        <w:rPr>
          <w:rFonts w:ascii="Calibri" w:eastAsia="Arial" w:hAnsi="Calibri" w:cs="Calibri"/>
          <w:sz w:val="24"/>
          <w:szCs w:val="24"/>
        </w:rPr>
        <w:t xml:space="preserve">warunków udziału w </w:t>
      </w:r>
      <w:r w:rsidR="0062602F" w:rsidRPr="002B423D">
        <w:rPr>
          <w:rFonts w:ascii="Calibri" w:eastAsia="Arial" w:hAnsi="Calibri" w:cs="Calibri"/>
          <w:sz w:val="24"/>
          <w:szCs w:val="24"/>
        </w:rPr>
        <w:t>postępowaniu</w:t>
      </w:r>
      <w:r w:rsidR="002B423D" w:rsidRPr="002B423D">
        <w:rPr>
          <w:rFonts w:ascii="Calibri" w:eastAsia="Arial" w:hAnsi="Calibri" w:cs="Calibri"/>
          <w:sz w:val="24"/>
          <w:szCs w:val="24"/>
        </w:rPr>
        <w:t xml:space="preserve"> w</w:t>
      </w:r>
      <w:r w:rsidR="002B423D">
        <w:rPr>
          <w:rFonts w:ascii="Calibri" w:eastAsia="Arial" w:hAnsi="Calibri" w:cs="Calibri"/>
          <w:sz w:val="24"/>
          <w:szCs w:val="24"/>
        </w:rPr>
        <w:t xml:space="preserve"> wymaganych podmiotowych środkach dowodowych</w:t>
      </w:r>
      <w:r w:rsidRPr="00CD7124">
        <w:rPr>
          <w:rFonts w:ascii="Calibri" w:eastAsia="Arial" w:hAnsi="Calibri" w:cs="Calibri"/>
          <w:sz w:val="24"/>
          <w:szCs w:val="24"/>
        </w:rPr>
        <w:t>.</w:t>
      </w:r>
    </w:p>
    <w:p w14:paraId="553A15B6" w14:textId="77777777" w:rsidR="00283CC0" w:rsidRPr="00283CC0" w:rsidRDefault="00283CC0" w:rsidP="00283CC0">
      <w:pPr>
        <w:widowControl w:val="0"/>
        <w:tabs>
          <w:tab w:val="left" w:pos="709"/>
          <w:tab w:val="left" w:pos="851"/>
        </w:tabs>
        <w:spacing w:after="0" w:line="240" w:lineRule="auto"/>
        <w:ind w:left="567"/>
        <w:jc w:val="both"/>
        <w:rPr>
          <w:rFonts w:ascii="Calibri" w:eastAsia="Arial" w:hAnsi="Calibri" w:cs="Calibri"/>
          <w:b/>
          <w:bCs/>
          <w:sz w:val="24"/>
          <w:szCs w:val="24"/>
        </w:rPr>
      </w:pPr>
    </w:p>
    <w:p w14:paraId="2040F570" w14:textId="77777777" w:rsidR="00CD7124" w:rsidRPr="00CD7124" w:rsidRDefault="00CD7124" w:rsidP="008D2E9F">
      <w:pPr>
        <w:numPr>
          <w:ilvl w:val="0"/>
          <w:numId w:val="5"/>
        </w:numPr>
        <w:spacing w:after="0" w:line="240" w:lineRule="auto"/>
        <w:ind w:left="426" w:hanging="142"/>
        <w:contextualSpacing/>
        <w:jc w:val="both"/>
        <w:rPr>
          <w:rFonts w:ascii="Calibri" w:eastAsia="Times New Roman" w:hAnsi="Calibri" w:cs="Calibri"/>
          <w:b/>
          <w:bCs/>
          <w:sz w:val="26"/>
          <w:szCs w:val="26"/>
        </w:rPr>
      </w:pPr>
      <w:bookmarkStart w:id="22" w:name="_Hlk63233689"/>
      <w:r w:rsidRPr="00CD7124">
        <w:rPr>
          <w:rFonts w:ascii="Calibri" w:eastAsia="Times New Roman" w:hAnsi="Calibri" w:cs="Calibri"/>
          <w:b/>
          <w:bCs/>
          <w:smallCaps/>
          <w:color w:val="000000"/>
          <w:sz w:val="26"/>
          <w:szCs w:val="26"/>
        </w:rPr>
        <w:t>Sposób oraz termin składania ofert.</w:t>
      </w:r>
    </w:p>
    <w:p w14:paraId="771497E9" w14:textId="77777777" w:rsidR="00CD7124" w:rsidRPr="00CD7124" w:rsidRDefault="00CD7124" w:rsidP="004F5E50">
      <w:pPr>
        <w:widowControl w:val="0"/>
        <w:numPr>
          <w:ilvl w:val="0"/>
          <w:numId w:val="14"/>
        </w:numPr>
        <w:tabs>
          <w:tab w:val="left" w:pos="142"/>
          <w:tab w:val="left" w:pos="284"/>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Ofertę </w:t>
      </w:r>
      <w:r w:rsidRPr="00CD7124">
        <w:rPr>
          <w:rFonts w:ascii="Calibri" w:eastAsia="Arial" w:hAnsi="Calibri" w:cs="Calibri"/>
          <w:bCs/>
          <w:sz w:val="24"/>
          <w:szCs w:val="24"/>
        </w:rPr>
        <w:t xml:space="preserve">należy złożyć za pośrednictwem Platformy e-Zamówienia pod adresem: </w:t>
      </w:r>
      <w:hyperlink r:id="rId15" w:history="1">
        <w:r w:rsidRPr="00CD7124">
          <w:rPr>
            <w:rFonts w:ascii="Calibri" w:eastAsia="Arial" w:hAnsi="Calibri" w:cs="Calibri"/>
            <w:bCs/>
            <w:color w:val="0563C1"/>
            <w:sz w:val="24"/>
            <w:szCs w:val="24"/>
            <w:u w:val="single"/>
          </w:rPr>
          <w:t>https://ezamowienia.gov.pl</w:t>
        </w:r>
        <w:r w:rsidRPr="00B93E90">
          <w:rPr>
            <w:rFonts w:ascii="Calibri" w:eastAsia="Arial" w:hAnsi="Calibri" w:cs="Calibri"/>
            <w:bCs/>
            <w:color w:val="0563C1"/>
            <w:sz w:val="24"/>
            <w:szCs w:val="24"/>
          </w:rPr>
          <w:t>/</w:t>
        </w:r>
      </w:hyperlink>
    </w:p>
    <w:p w14:paraId="6C14C342" w14:textId="391CC345" w:rsidR="00CD7124" w:rsidRPr="00CD7124" w:rsidRDefault="00CD7124" w:rsidP="004F5E50">
      <w:pPr>
        <w:widowControl w:val="0"/>
        <w:numPr>
          <w:ilvl w:val="0"/>
          <w:numId w:val="14"/>
        </w:numPr>
        <w:tabs>
          <w:tab w:val="left" w:pos="142"/>
          <w:tab w:val="left" w:pos="284"/>
          <w:tab w:val="left" w:pos="426"/>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Wykonawca składa ofertę za pośrednictwem zakładki „Oferty/wnioski”, widocznej w podglądzie postępowania po zalogowaniu się na konto Wykonawcy. Wygenerowany link do zalogowania się wskazany jest w ogłoszeniu o zamówieniu w punkcie  8.2.) Miejsce składania ofert. Po wybraniu przycisku „Złóż ofertę” system prezentuje okno składania oferty umożliwiające przekazanie dokumentów elektronicznych, w którym znajdują się dwa pola drag&amp;drop („przeciągnij” i „upuść”) służące do dodawania plików. Wykonawca dodaje przygotowany zgodnie z rozdziałem XII. SWZ, </w:t>
      </w:r>
      <w:r w:rsidRPr="001839EE">
        <w:rPr>
          <w:rFonts w:ascii="Calibri" w:eastAsia="Arial" w:hAnsi="Calibri" w:cs="Calibri"/>
          <w:sz w:val="24"/>
          <w:szCs w:val="24"/>
        </w:rPr>
        <w:t>wybrany z dysku i uprzednio podpisany Formularz ofertowy</w:t>
      </w:r>
      <w:r w:rsidR="00602C77" w:rsidRPr="001839EE">
        <w:rPr>
          <w:rFonts w:ascii="Calibri" w:eastAsia="Arial" w:hAnsi="Calibri" w:cs="Calibri"/>
          <w:sz w:val="24"/>
          <w:szCs w:val="24"/>
        </w:rPr>
        <w:t xml:space="preserve"> wraz z Formularzem cenowym</w:t>
      </w:r>
      <w:r w:rsidRPr="001839EE">
        <w:rPr>
          <w:rFonts w:ascii="Calibri" w:eastAsia="Arial" w:hAnsi="Calibri" w:cs="Calibri"/>
          <w:sz w:val="24"/>
          <w:szCs w:val="24"/>
        </w:rPr>
        <w:t>-</w:t>
      </w:r>
      <w:r w:rsidRPr="00CD7124">
        <w:rPr>
          <w:rFonts w:ascii="Calibri" w:eastAsia="Arial" w:hAnsi="Calibri" w:cs="Calibri"/>
          <w:sz w:val="24"/>
          <w:szCs w:val="24"/>
        </w:rPr>
        <w:t xml:space="preserve"> </w:t>
      </w:r>
      <w:r w:rsidR="004C52D6">
        <w:rPr>
          <w:rFonts w:ascii="Calibri" w:eastAsia="Arial" w:hAnsi="Calibri" w:cs="Calibri"/>
          <w:sz w:val="24"/>
          <w:szCs w:val="24"/>
        </w:rPr>
        <w:t>Z</w:t>
      </w:r>
      <w:r w:rsidRPr="00CD7124">
        <w:rPr>
          <w:rFonts w:ascii="Calibri" w:eastAsia="Arial" w:hAnsi="Calibri" w:cs="Calibri"/>
          <w:sz w:val="24"/>
          <w:szCs w:val="24"/>
        </w:rPr>
        <w:t xml:space="preserve">ałącznik Nr 1 do SWZ (w postępowaniu </w:t>
      </w:r>
      <w:r w:rsidRPr="00CD7124">
        <w:rPr>
          <w:rFonts w:ascii="Calibri" w:eastAsia="Arial" w:hAnsi="Calibri" w:cs="Calibri"/>
          <w:b/>
          <w:bCs/>
          <w:sz w:val="24"/>
          <w:szCs w:val="24"/>
        </w:rPr>
        <w:t>nie ma</w:t>
      </w:r>
      <w:r w:rsidRPr="00CD7124">
        <w:rPr>
          <w:rFonts w:ascii="Calibri" w:eastAsia="Arial" w:hAnsi="Calibri" w:cs="Calibri"/>
          <w:sz w:val="24"/>
          <w:szCs w:val="24"/>
        </w:rPr>
        <w:t xml:space="preserve"> Formularza interaktywnego) w pierwszym polu („Wypełniony formularz oferty”). W związku z powyższym przy składaniu oferty może pojawić się komunikat: Postępowanie nie posiada opublikowanego formularza do tego etapu postępowania. Plik (nazwa pliku oferty składane przez Wykonawcę) nie jest poprawnym formularzem interaktywnym wygenerowanym na Platformie. W celu złożenia oferty należy wcisnąć przycisk (zatwierdzić komunikat): TAK, chcę kontynuować. W kolejnym polu („Załączniki i inne dokumenty przedstawione w ofercie przez Wykonawcę”) wykonawca dodaje pozostałe pliki stanowiące ofertę, lub składane wraz z ofertą, o których mowa w rozdziale XII. ust.6 SWZ.</w:t>
      </w:r>
      <w:bookmarkEnd w:id="22"/>
      <w:r w:rsidRPr="00CD7124">
        <w:rPr>
          <w:rFonts w:ascii="Calibri" w:eastAsia="Arial" w:hAnsi="Calibri" w:cs="Calibri"/>
          <w:sz w:val="24"/>
          <w:szCs w:val="24"/>
        </w:rPr>
        <w:t xml:space="preserve"> Miejsce składania ofert zawiera Ogłoszenie o zamówieniu 8.2).</w:t>
      </w:r>
    </w:p>
    <w:p w14:paraId="7393BC13" w14:textId="77777777" w:rsidR="00CD7124" w:rsidRPr="00CD7124" w:rsidRDefault="00CD7124" w:rsidP="004F5E50">
      <w:pPr>
        <w:widowControl w:val="0"/>
        <w:numPr>
          <w:ilvl w:val="0"/>
          <w:numId w:val="14"/>
        </w:numPr>
        <w:tabs>
          <w:tab w:val="left" w:pos="142"/>
          <w:tab w:val="left" w:pos="284"/>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A323E9" w14:textId="011F8A07" w:rsidR="00CD7124" w:rsidRPr="00CD7124" w:rsidRDefault="00CD7124" w:rsidP="00835E62">
      <w:pPr>
        <w:widowControl w:val="0"/>
        <w:numPr>
          <w:ilvl w:val="0"/>
          <w:numId w:val="14"/>
        </w:numPr>
        <w:tabs>
          <w:tab w:val="left" w:pos="284"/>
        </w:tabs>
        <w:spacing w:after="0" w:line="240" w:lineRule="auto"/>
        <w:ind w:left="284" w:hanging="284"/>
        <w:jc w:val="both"/>
        <w:rPr>
          <w:rFonts w:ascii="Calibri" w:eastAsia="Arial" w:hAnsi="Calibri" w:cs="Calibri"/>
          <w:sz w:val="24"/>
          <w:szCs w:val="24"/>
        </w:rPr>
      </w:pPr>
      <w:r w:rsidRPr="001839EE">
        <w:rPr>
          <w:rFonts w:ascii="Calibri" w:eastAsia="Calibri" w:hAnsi="Calibri" w:cs="Calibri"/>
          <w:b/>
          <w:bCs/>
          <w:color w:val="000000"/>
          <w:sz w:val="24"/>
          <w:szCs w:val="24"/>
          <w:shd w:val="clear" w:color="auto" w:fill="FFFFFF"/>
          <w:lang w:eastAsia="pl-PL" w:bidi="pl-PL"/>
        </w:rPr>
        <w:t xml:space="preserve">Formularz ofertowy </w:t>
      </w:r>
      <w:r w:rsidR="00984D9F" w:rsidRPr="001839EE">
        <w:rPr>
          <w:rFonts w:ascii="Calibri" w:eastAsia="Arial" w:hAnsi="Calibri" w:cs="Calibri"/>
          <w:sz w:val="24"/>
          <w:szCs w:val="24"/>
        </w:rPr>
        <w:t xml:space="preserve">wraz z Formularzem cenowym </w:t>
      </w:r>
      <w:r w:rsidRPr="001839EE">
        <w:rPr>
          <w:rFonts w:ascii="Calibri" w:eastAsia="Arial" w:hAnsi="Calibri" w:cs="Calibri"/>
          <w:sz w:val="24"/>
          <w:szCs w:val="24"/>
        </w:rPr>
        <w:t xml:space="preserve">podpisuje się </w:t>
      </w:r>
      <w:r w:rsidR="006959DC" w:rsidRPr="00FE79A1">
        <w:rPr>
          <w:rFonts w:cstheme="minorHAnsi"/>
          <w:sz w:val="24"/>
          <w:szCs w:val="24"/>
        </w:rPr>
        <w:t>pod rygorem nieważności</w:t>
      </w:r>
      <w:r w:rsidR="006959DC">
        <w:rPr>
          <w:rFonts w:cstheme="minorHAnsi"/>
          <w:sz w:val="24"/>
          <w:szCs w:val="24"/>
        </w:rPr>
        <w:t xml:space="preserve"> </w:t>
      </w:r>
      <w:r w:rsidRPr="001839EE">
        <w:rPr>
          <w:rFonts w:ascii="Calibri" w:eastAsia="Arial" w:hAnsi="Calibri" w:cs="Calibri"/>
          <w:sz w:val="24"/>
          <w:szCs w:val="24"/>
        </w:rPr>
        <w:t>kwalifikowanym podpisem</w:t>
      </w:r>
      <w:r w:rsidRPr="00CD7124">
        <w:rPr>
          <w:rFonts w:ascii="Calibri" w:eastAsia="Arial" w:hAnsi="Calibri" w:cs="Calibri"/>
          <w:sz w:val="24"/>
          <w:szCs w:val="24"/>
        </w:rPr>
        <w:t xml:space="preserve"> elektronicznym, podpisem zaufanym lub podpisem osobistym. </w:t>
      </w:r>
      <w:r w:rsidRPr="00CD7124">
        <w:rPr>
          <w:rFonts w:ascii="Calibri" w:eastAsia="Calibri" w:hAnsi="Calibri" w:cs="Calibri"/>
          <w:b/>
          <w:bCs/>
          <w:color w:val="000000"/>
          <w:sz w:val="24"/>
          <w:szCs w:val="24"/>
          <w:shd w:val="clear" w:color="auto" w:fill="FFFFFF"/>
          <w:lang w:eastAsia="pl-PL" w:bidi="pl-PL"/>
        </w:rPr>
        <w:t xml:space="preserve">Pozostałe dokumenty </w:t>
      </w:r>
      <w:r w:rsidRPr="00CD7124">
        <w:rPr>
          <w:rFonts w:ascii="Calibri" w:eastAsia="Arial" w:hAnsi="Calibri" w:cs="Calibri"/>
          <w:b/>
          <w:bCs/>
          <w:sz w:val="24"/>
          <w:szCs w:val="24"/>
        </w:rPr>
        <w:t>wchodzące w skład oferty</w:t>
      </w:r>
      <w:r w:rsidRPr="00CD7124">
        <w:rPr>
          <w:rFonts w:ascii="Calibri" w:eastAsia="Arial" w:hAnsi="Calibri" w:cs="Calibri"/>
          <w:sz w:val="24"/>
          <w:szCs w:val="24"/>
        </w:rPr>
        <w:t xml:space="preserve"> </w:t>
      </w:r>
      <w:r w:rsidRPr="00CD7124">
        <w:rPr>
          <w:rFonts w:ascii="Calibri" w:eastAsia="Arial" w:hAnsi="Calibri" w:cs="Calibri"/>
          <w:b/>
          <w:bCs/>
          <w:sz w:val="24"/>
          <w:szCs w:val="24"/>
        </w:rPr>
        <w:t>lub składane wraz z ofertą</w:t>
      </w:r>
      <w:r w:rsidRPr="00CD7124">
        <w:rPr>
          <w:rFonts w:ascii="Calibri" w:eastAsia="Arial" w:hAnsi="Calibri" w:cs="Calibri"/>
          <w:sz w:val="24"/>
          <w:szCs w:val="24"/>
        </w:rPr>
        <w:t xml:space="preserve">, które są zgodnie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opatrzone </w:t>
      </w:r>
      <w:r w:rsidRPr="00CD7124">
        <w:rPr>
          <w:rFonts w:ascii="Calibri" w:eastAsia="Arial" w:hAnsi="Calibri" w:cs="Calibri"/>
          <w:sz w:val="24"/>
          <w:szCs w:val="24"/>
          <w:u w:val="single"/>
        </w:rPr>
        <w:t>podpisem typu zewnętrznego lub wewnętrznego.</w:t>
      </w:r>
      <w:r w:rsidRPr="00CD7124">
        <w:rPr>
          <w:rFonts w:ascii="Calibri" w:eastAsia="Arial" w:hAnsi="Calibri" w:cs="Calibr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w:t>
      </w:r>
      <w:r w:rsidRPr="00CD7124">
        <w:rPr>
          <w:rFonts w:ascii="Calibri" w:eastAsia="Arial" w:hAnsi="Calibri" w:cs="Calibri"/>
          <w:sz w:val="24"/>
          <w:szCs w:val="24"/>
        </w:rPr>
        <w:lastRenderedPageBreak/>
        <w:t>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EA5509F" w14:textId="77777777" w:rsidR="00CD7124" w:rsidRPr="00CD7124" w:rsidRDefault="00CD7124" w:rsidP="00835E62">
      <w:pPr>
        <w:widowControl w:val="0"/>
        <w:numPr>
          <w:ilvl w:val="0"/>
          <w:numId w:val="14"/>
        </w:numPr>
        <w:tabs>
          <w:tab w:val="left" w:pos="284"/>
          <w:tab w:val="left" w:pos="789"/>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712DFB2" w14:textId="740F20A2" w:rsidR="00CD7124" w:rsidRPr="00CD7124" w:rsidRDefault="00CD7124" w:rsidP="00835E62">
      <w:pPr>
        <w:widowControl w:val="0"/>
        <w:numPr>
          <w:ilvl w:val="0"/>
          <w:numId w:val="14"/>
        </w:numPr>
        <w:tabs>
          <w:tab w:val="left" w:pos="284"/>
          <w:tab w:val="left" w:pos="789"/>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Oferta może być złożona tylko do upływu terminu składania ofert, tj. </w:t>
      </w:r>
      <w:r w:rsidRPr="00CD7124">
        <w:rPr>
          <w:rFonts w:ascii="Calibri" w:eastAsia="Arial" w:hAnsi="Calibri" w:cs="Calibri"/>
          <w:b/>
          <w:bCs/>
          <w:sz w:val="24"/>
          <w:szCs w:val="24"/>
        </w:rPr>
        <w:t>do dnia</w:t>
      </w:r>
      <w:r w:rsidRPr="00CD7124">
        <w:rPr>
          <w:rFonts w:ascii="Calibri" w:eastAsia="Arial" w:hAnsi="Calibri" w:cs="Calibri"/>
          <w:sz w:val="24"/>
          <w:szCs w:val="24"/>
        </w:rPr>
        <w:t xml:space="preserve"> </w:t>
      </w:r>
      <w:r w:rsidR="00856076">
        <w:rPr>
          <w:rFonts w:ascii="Calibri" w:eastAsia="Arial" w:hAnsi="Calibri" w:cs="Calibri"/>
          <w:b/>
          <w:bCs/>
          <w:color w:val="EE0000"/>
          <w:sz w:val="24"/>
          <w:szCs w:val="24"/>
        </w:rPr>
        <w:t>11</w:t>
      </w:r>
      <w:r w:rsidR="00CC392B" w:rsidRPr="00CC392B">
        <w:rPr>
          <w:rFonts w:ascii="Calibri" w:eastAsia="Arial" w:hAnsi="Calibri" w:cs="Calibri"/>
          <w:b/>
          <w:bCs/>
          <w:color w:val="EE0000"/>
          <w:sz w:val="24"/>
          <w:szCs w:val="24"/>
        </w:rPr>
        <w:t>.02</w:t>
      </w:r>
      <w:r w:rsidR="00856D83" w:rsidRPr="00CC392B">
        <w:rPr>
          <w:rFonts w:ascii="Calibri" w:eastAsia="Arial" w:hAnsi="Calibri" w:cs="Calibri"/>
          <w:b/>
          <w:bCs/>
          <w:color w:val="EE0000"/>
          <w:sz w:val="24"/>
          <w:szCs w:val="24"/>
        </w:rPr>
        <w:t>.</w:t>
      </w:r>
      <w:r w:rsidR="00C16ECF">
        <w:rPr>
          <w:rFonts w:ascii="Calibri" w:eastAsia="Arial" w:hAnsi="Calibri" w:cs="Calibri"/>
          <w:b/>
          <w:bCs/>
          <w:color w:val="FF0000"/>
          <w:sz w:val="24"/>
          <w:szCs w:val="24"/>
        </w:rPr>
        <w:t>202</w:t>
      </w:r>
      <w:r w:rsidR="002870FF">
        <w:rPr>
          <w:rFonts w:ascii="Calibri" w:eastAsia="Arial" w:hAnsi="Calibri" w:cs="Calibri"/>
          <w:b/>
          <w:bCs/>
          <w:color w:val="FF0000"/>
          <w:sz w:val="24"/>
          <w:szCs w:val="24"/>
        </w:rPr>
        <w:t>6</w:t>
      </w:r>
      <w:r w:rsidRPr="00CD7124">
        <w:rPr>
          <w:rFonts w:ascii="Calibri" w:eastAsia="Calibri" w:hAnsi="Calibri" w:cs="Calibri"/>
          <w:b/>
          <w:bCs/>
          <w:color w:val="FF0000"/>
          <w:sz w:val="24"/>
          <w:szCs w:val="24"/>
          <w:shd w:val="clear" w:color="auto" w:fill="FFFFFF"/>
          <w:lang w:eastAsia="pl-PL" w:bidi="pl-PL"/>
        </w:rPr>
        <w:t xml:space="preserve"> r</w:t>
      </w:r>
      <w:r w:rsidRPr="00CD7124">
        <w:rPr>
          <w:rFonts w:ascii="Calibri" w:eastAsia="Calibri" w:hAnsi="Calibri" w:cs="Calibri"/>
          <w:b/>
          <w:bCs/>
          <w:color w:val="000000"/>
          <w:sz w:val="24"/>
          <w:szCs w:val="24"/>
          <w:shd w:val="clear" w:color="auto" w:fill="FFFFFF"/>
          <w:lang w:eastAsia="pl-PL" w:bidi="pl-PL"/>
        </w:rPr>
        <w:t xml:space="preserve">. do </w:t>
      </w:r>
      <w:r w:rsidRPr="00CD7124">
        <w:rPr>
          <w:rFonts w:ascii="Calibri" w:eastAsia="Calibri" w:hAnsi="Calibri" w:cs="Calibri"/>
          <w:b/>
          <w:bCs/>
          <w:color w:val="FF0000"/>
          <w:sz w:val="24"/>
          <w:szCs w:val="24"/>
          <w:shd w:val="clear" w:color="auto" w:fill="FFFFFF"/>
          <w:lang w:eastAsia="pl-PL" w:bidi="pl-PL"/>
        </w:rPr>
        <w:t xml:space="preserve">godz. </w:t>
      </w:r>
      <w:r w:rsidR="003216F5">
        <w:rPr>
          <w:rFonts w:ascii="Calibri" w:eastAsia="Calibri" w:hAnsi="Calibri" w:cs="Calibri"/>
          <w:b/>
          <w:bCs/>
          <w:color w:val="FF0000"/>
          <w:sz w:val="24"/>
          <w:szCs w:val="24"/>
          <w:shd w:val="clear" w:color="auto" w:fill="FFFFFF"/>
          <w:lang w:eastAsia="pl-PL" w:bidi="pl-PL"/>
        </w:rPr>
        <w:t>10</w:t>
      </w:r>
      <w:r w:rsidRPr="00CD7124">
        <w:rPr>
          <w:rFonts w:ascii="Calibri" w:eastAsia="Calibri" w:hAnsi="Calibri" w:cs="Calibri"/>
          <w:b/>
          <w:bCs/>
          <w:color w:val="FF0000"/>
          <w:sz w:val="24"/>
          <w:szCs w:val="24"/>
          <w:shd w:val="clear" w:color="auto" w:fill="FFFFFF"/>
          <w:lang w:eastAsia="pl-PL" w:bidi="pl-PL"/>
        </w:rPr>
        <w:t>:00.</w:t>
      </w:r>
    </w:p>
    <w:p w14:paraId="7A1C73C5" w14:textId="77777777" w:rsidR="00CD7124" w:rsidRPr="00CD7124" w:rsidRDefault="00CD7124" w:rsidP="00835E62">
      <w:pPr>
        <w:widowControl w:val="0"/>
        <w:numPr>
          <w:ilvl w:val="0"/>
          <w:numId w:val="14"/>
        </w:numPr>
        <w:tabs>
          <w:tab w:val="left" w:pos="284"/>
          <w:tab w:val="left" w:pos="789"/>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 xml:space="preserve">Wykonawca może przed upływem terminu składania ofert wycofać ofertę. Wykonawca wycofuje ofertę w zakładce „Oferty/wnioski" używając przycisku „Wycofaj ofertę". </w:t>
      </w:r>
      <w:r w:rsidRPr="00CD7124">
        <w:rPr>
          <w:rFonts w:ascii="Calibri" w:eastAsia="Arial" w:hAnsi="Calibri" w:cs="Calibri"/>
          <w:b/>
          <w:bCs/>
          <w:sz w:val="24"/>
          <w:szCs w:val="24"/>
        </w:rPr>
        <w:t>WAŻNE!</w:t>
      </w:r>
      <w:r w:rsidRPr="00CD7124">
        <w:rPr>
          <w:rFonts w:ascii="Calibri" w:eastAsia="Arial" w:hAnsi="Calibri" w:cs="Calibri"/>
          <w:sz w:val="24"/>
          <w:szCs w:val="24"/>
        </w:rPr>
        <w:t xml:space="preserve"> Do wycofania oferty niezbędne jest posiadanie przez użytkownika Wykonawcy uprawnienia „wycofywanie ofert/wniosków/prac konkursowych"</w:t>
      </w:r>
    </w:p>
    <w:p w14:paraId="3092510A" w14:textId="77777777" w:rsidR="00CD7124" w:rsidRPr="00CD7124" w:rsidRDefault="00CD7124" w:rsidP="00835E62">
      <w:pPr>
        <w:widowControl w:val="0"/>
        <w:numPr>
          <w:ilvl w:val="0"/>
          <w:numId w:val="14"/>
        </w:numPr>
        <w:tabs>
          <w:tab w:val="left" w:pos="284"/>
          <w:tab w:val="left" w:pos="838"/>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Maksymalny łączny rozmiar plików stanowiących ofertę lub składanych wraz z ofertą to 250 MB.</w:t>
      </w:r>
    </w:p>
    <w:p w14:paraId="783BCBDD" w14:textId="77777777" w:rsidR="00CD7124" w:rsidRDefault="00CD7124" w:rsidP="00835E62">
      <w:pPr>
        <w:widowControl w:val="0"/>
        <w:numPr>
          <w:ilvl w:val="0"/>
          <w:numId w:val="14"/>
        </w:numPr>
        <w:tabs>
          <w:tab w:val="left" w:pos="284"/>
          <w:tab w:val="left" w:pos="838"/>
        </w:tabs>
        <w:spacing w:after="0" w:line="240" w:lineRule="auto"/>
        <w:ind w:left="284" w:hanging="284"/>
        <w:jc w:val="both"/>
        <w:rPr>
          <w:rFonts w:ascii="Calibri" w:eastAsia="Arial" w:hAnsi="Calibri" w:cs="Calibri"/>
          <w:sz w:val="24"/>
          <w:szCs w:val="24"/>
        </w:rPr>
      </w:pPr>
      <w:r w:rsidRPr="00CD7124">
        <w:rPr>
          <w:rFonts w:ascii="Calibri" w:eastAsia="Arial" w:hAnsi="Calibri" w:cs="Calibri"/>
          <w:sz w:val="24"/>
          <w:szCs w:val="24"/>
        </w:rPr>
        <w:t>Wykonawca po upływie terminu do składania ofert nie może skutecznie dokonać zmiany ani wycofać złożonej oferty.</w:t>
      </w:r>
    </w:p>
    <w:p w14:paraId="2908D852" w14:textId="77777777" w:rsidR="00CD7124" w:rsidRPr="00835E62" w:rsidRDefault="00CD7124" w:rsidP="00835E62">
      <w:pPr>
        <w:widowControl w:val="0"/>
        <w:numPr>
          <w:ilvl w:val="0"/>
          <w:numId w:val="14"/>
        </w:numPr>
        <w:tabs>
          <w:tab w:val="left" w:pos="284"/>
          <w:tab w:val="left" w:pos="426"/>
        </w:tabs>
        <w:spacing w:after="0" w:line="240" w:lineRule="auto"/>
        <w:ind w:left="284" w:hanging="284"/>
        <w:jc w:val="both"/>
        <w:rPr>
          <w:rFonts w:ascii="Calibri" w:eastAsia="Arial" w:hAnsi="Calibri" w:cs="Calibri"/>
          <w:sz w:val="24"/>
          <w:szCs w:val="24"/>
        </w:rPr>
      </w:pPr>
      <w:r w:rsidRPr="00835E62">
        <w:rPr>
          <w:rFonts w:ascii="Calibri" w:eastAsia="Arial" w:hAnsi="Calibri" w:cs="Calibri"/>
          <w:sz w:val="24"/>
          <w:szCs w:val="24"/>
        </w:rPr>
        <w:t>Zamawiający nie wymaga i nie dopuszcza możliwości złożenia oferty w postaci katalogów elektronicznych lub dołączenia katalogów elektronicznych do oferty.</w:t>
      </w:r>
    </w:p>
    <w:p w14:paraId="535F7F28" w14:textId="77777777" w:rsidR="00CD7124" w:rsidRPr="00CD7124" w:rsidRDefault="00CD7124" w:rsidP="008D2E9F">
      <w:pPr>
        <w:widowControl w:val="0"/>
        <w:tabs>
          <w:tab w:val="left" w:pos="838"/>
        </w:tabs>
        <w:spacing w:after="0" w:line="240" w:lineRule="auto"/>
        <w:ind w:left="714"/>
        <w:jc w:val="both"/>
        <w:rPr>
          <w:rFonts w:ascii="Calibri" w:eastAsia="Arial" w:hAnsi="Calibri" w:cs="Calibri"/>
          <w:sz w:val="24"/>
          <w:szCs w:val="24"/>
        </w:rPr>
      </w:pPr>
    </w:p>
    <w:p w14:paraId="119DF24F" w14:textId="77777777" w:rsidR="00CD7124" w:rsidRPr="00CD7124" w:rsidRDefault="00CD7124" w:rsidP="008D2E9F">
      <w:pPr>
        <w:numPr>
          <w:ilvl w:val="0"/>
          <w:numId w:val="5"/>
        </w:numPr>
        <w:spacing w:after="0" w:line="240" w:lineRule="auto"/>
        <w:ind w:left="425" w:hanging="142"/>
        <w:contextualSpacing/>
        <w:jc w:val="both"/>
        <w:rPr>
          <w:rFonts w:ascii="Calibri" w:eastAsia="Times New Roman" w:hAnsi="Calibri" w:cs="Calibri"/>
          <w:b/>
          <w:bCs/>
          <w:sz w:val="26"/>
          <w:szCs w:val="26"/>
        </w:rPr>
      </w:pPr>
      <w:bookmarkStart w:id="23" w:name="_Hlk63233704"/>
      <w:r w:rsidRPr="00CD7124">
        <w:rPr>
          <w:rFonts w:ascii="Calibri" w:eastAsia="Times New Roman" w:hAnsi="Calibri" w:cs="Calibri"/>
          <w:b/>
          <w:bCs/>
          <w:smallCaps/>
          <w:color w:val="000000"/>
          <w:sz w:val="26"/>
          <w:szCs w:val="26"/>
        </w:rPr>
        <w:t>Termin otwarcia ofert.</w:t>
      </w:r>
    </w:p>
    <w:p w14:paraId="73656CD4" w14:textId="23A70E84" w:rsidR="00CD7124" w:rsidRPr="00CD7124" w:rsidRDefault="00CD7124" w:rsidP="00835E62">
      <w:pPr>
        <w:widowControl w:val="0"/>
        <w:tabs>
          <w:tab w:val="left" w:pos="142"/>
        </w:tabs>
        <w:spacing w:after="0" w:line="240" w:lineRule="auto"/>
        <w:ind w:left="425" w:hanging="425"/>
        <w:rPr>
          <w:rFonts w:ascii="Calibri" w:eastAsia="Arial" w:hAnsi="Calibri" w:cs="Calibri"/>
          <w:b/>
          <w:bCs/>
          <w:color w:val="FF0000"/>
          <w:sz w:val="24"/>
          <w:szCs w:val="24"/>
        </w:rPr>
      </w:pPr>
      <w:r w:rsidRPr="00CD7124">
        <w:rPr>
          <w:rFonts w:ascii="Calibri" w:eastAsia="Arial" w:hAnsi="Calibri" w:cs="Calibri"/>
          <w:sz w:val="24"/>
          <w:szCs w:val="24"/>
        </w:rPr>
        <w:t xml:space="preserve">1. Otwarcie ofert nastąpi </w:t>
      </w:r>
      <w:r w:rsidR="00856076">
        <w:rPr>
          <w:rFonts w:ascii="Calibri" w:eastAsia="Arial" w:hAnsi="Calibri" w:cs="Calibri"/>
          <w:b/>
          <w:bCs/>
          <w:color w:val="EE0000"/>
          <w:sz w:val="24"/>
          <w:szCs w:val="24"/>
        </w:rPr>
        <w:t>11</w:t>
      </w:r>
      <w:r w:rsidR="00CC392B" w:rsidRPr="00CC392B">
        <w:rPr>
          <w:rFonts w:ascii="Calibri" w:eastAsia="Arial" w:hAnsi="Calibri" w:cs="Calibri"/>
          <w:b/>
          <w:bCs/>
          <w:color w:val="EE0000"/>
          <w:sz w:val="24"/>
          <w:szCs w:val="24"/>
        </w:rPr>
        <w:t>.02</w:t>
      </w:r>
      <w:r w:rsidR="002870FF" w:rsidRPr="00CC392B">
        <w:rPr>
          <w:rFonts w:ascii="Calibri" w:eastAsia="Arial" w:hAnsi="Calibri" w:cs="Calibri"/>
          <w:b/>
          <w:bCs/>
          <w:color w:val="EE0000"/>
          <w:sz w:val="24"/>
          <w:szCs w:val="24"/>
        </w:rPr>
        <w:t>.</w:t>
      </w:r>
      <w:r w:rsidR="00C16ECF">
        <w:rPr>
          <w:rFonts w:ascii="Calibri" w:eastAsia="Arial" w:hAnsi="Calibri" w:cs="Calibri"/>
          <w:b/>
          <w:bCs/>
          <w:color w:val="FF0000"/>
          <w:sz w:val="24"/>
          <w:szCs w:val="24"/>
        </w:rPr>
        <w:t>202</w:t>
      </w:r>
      <w:r w:rsidR="002870FF">
        <w:rPr>
          <w:rFonts w:ascii="Calibri" w:eastAsia="Arial" w:hAnsi="Calibri" w:cs="Calibri"/>
          <w:b/>
          <w:bCs/>
          <w:color w:val="FF0000"/>
          <w:sz w:val="24"/>
          <w:szCs w:val="24"/>
        </w:rPr>
        <w:t>6</w:t>
      </w:r>
      <w:r w:rsidRPr="00CD7124">
        <w:rPr>
          <w:rFonts w:ascii="Calibri" w:eastAsia="Arial" w:hAnsi="Calibri" w:cs="Calibri"/>
          <w:b/>
          <w:bCs/>
          <w:color w:val="FF0000"/>
          <w:sz w:val="24"/>
          <w:szCs w:val="24"/>
        </w:rPr>
        <w:t xml:space="preserve"> r</w:t>
      </w:r>
      <w:r w:rsidRPr="00CD7124">
        <w:rPr>
          <w:rFonts w:ascii="Calibri" w:eastAsia="Arial" w:hAnsi="Calibri" w:cs="Calibri"/>
          <w:sz w:val="24"/>
          <w:szCs w:val="24"/>
        </w:rPr>
        <w:t xml:space="preserve">. o godzinie </w:t>
      </w:r>
      <w:r w:rsidR="003216F5">
        <w:rPr>
          <w:rFonts w:ascii="Calibri" w:eastAsia="Arial" w:hAnsi="Calibri" w:cs="Calibri"/>
          <w:b/>
          <w:bCs/>
          <w:color w:val="FF0000"/>
          <w:sz w:val="24"/>
          <w:szCs w:val="24"/>
        </w:rPr>
        <w:t>10</w:t>
      </w:r>
      <w:r w:rsidRPr="00CD7124">
        <w:rPr>
          <w:rFonts w:ascii="Calibri" w:eastAsia="Arial" w:hAnsi="Calibri" w:cs="Calibri"/>
          <w:b/>
          <w:bCs/>
          <w:color w:val="FF0000"/>
          <w:sz w:val="24"/>
          <w:szCs w:val="24"/>
        </w:rPr>
        <w:t>:30.</w:t>
      </w:r>
    </w:p>
    <w:p w14:paraId="150D00B2" w14:textId="77777777" w:rsidR="00CD7124" w:rsidRPr="00CD7124" w:rsidRDefault="00CD7124" w:rsidP="00835E62">
      <w:pPr>
        <w:widowControl w:val="0"/>
        <w:tabs>
          <w:tab w:val="left" w:pos="142"/>
        </w:tabs>
        <w:spacing w:after="0" w:line="240" w:lineRule="auto"/>
        <w:ind w:left="425" w:hanging="425"/>
        <w:rPr>
          <w:rFonts w:ascii="Calibri" w:eastAsia="Arial" w:hAnsi="Calibri" w:cs="Calibri"/>
          <w:sz w:val="24"/>
          <w:szCs w:val="24"/>
        </w:rPr>
      </w:pPr>
      <w:r w:rsidRPr="00CD7124">
        <w:rPr>
          <w:rFonts w:ascii="Calibri" w:eastAsia="Arial" w:hAnsi="Calibri" w:cs="Calibri"/>
          <w:sz w:val="24"/>
          <w:szCs w:val="24"/>
        </w:rPr>
        <w:t>2. Otwarcie ofert nastąpi na Platformie e-Zamówienia.</w:t>
      </w:r>
    </w:p>
    <w:p w14:paraId="2EE073EC" w14:textId="77777777" w:rsidR="00CD7124" w:rsidRPr="00CD7124" w:rsidRDefault="00CD7124" w:rsidP="00835E62">
      <w:pPr>
        <w:widowControl w:val="0"/>
        <w:tabs>
          <w:tab w:val="left" w:pos="142"/>
        </w:tabs>
        <w:spacing w:after="0" w:line="240" w:lineRule="auto"/>
        <w:ind w:left="425" w:hanging="425"/>
        <w:jc w:val="both"/>
        <w:rPr>
          <w:rFonts w:ascii="Calibri" w:eastAsia="Arial" w:hAnsi="Calibri" w:cs="Calibri"/>
          <w:sz w:val="24"/>
          <w:szCs w:val="24"/>
        </w:rPr>
      </w:pPr>
      <w:r w:rsidRPr="00CD7124">
        <w:rPr>
          <w:rFonts w:ascii="Calibri" w:eastAsia="Arial" w:hAnsi="Calibri" w:cs="Calibri"/>
          <w:sz w:val="24"/>
          <w:szCs w:val="24"/>
        </w:rPr>
        <w:t>3.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3CBF49B" w14:textId="77777777" w:rsidR="00CD7124" w:rsidRPr="00CD7124" w:rsidRDefault="00CD7124" w:rsidP="00835E62">
      <w:pPr>
        <w:widowControl w:val="0"/>
        <w:tabs>
          <w:tab w:val="left" w:pos="142"/>
        </w:tabs>
        <w:spacing w:after="0" w:line="240" w:lineRule="auto"/>
        <w:ind w:left="425" w:hanging="425"/>
        <w:jc w:val="both"/>
        <w:rPr>
          <w:rFonts w:ascii="Calibri" w:eastAsia="Arial" w:hAnsi="Calibri" w:cs="Calibri"/>
          <w:sz w:val="24"/>
          <w:szCs w:val="24"/>
        </w:rPr>
      </w:pPr>
      <w:r w:rsidRPr="00CD7124">
        <w:rPr>
          <w:rFonts w:ascii="Calibri" w:eastAsia="Arial" w:hAnsi="Calibri" w:cs="Calibri"/>
          <w:sz w:val="24"/>
          <w:szCs w:val="24"/>
        </w:rPr>
        <w:t>4. Niezwłocznie po otwarciu ofert zamawiający udostępni na stronie internetowej prowadzonego postępowania informacje o:</w:t>
      </w:r>
    </w:p>
    <w:p w14:paraId="7273D046" w14:textId="77777777" w:rsidR="00CD7124" w:rsidRPr="00CD7124" w:rsidRDefault="00CD7124" w:rsidP="00835E62">
      <w:pPr>
        <w:widowControl w:val="0"/>
        <w:numPr>
          <w:ilvl w:val="0"/>
          <w:numId w:val="16"/>
        </w:numPr>
        <w:tabs>
          <w:tab w:val="left" w:pos="567"/>
          <w:tab w:val="left" w:pos="1180"/>
        </w:tabs>
        <w:spacing w:after="0" w:line="240" w:lineRule="auto"/>
        <w:ind w:left="426" w:hanging="284"/>
        <w:rPr>
          <w:rFonts w:ascii="Calibri" w:eastAsia="Arial" w:hAnsi="Calibri" w:cs="Calibri"/>
          <w:sz w:val="24"/>
          <w:szCs w:val="24"/>
        </w:rPr>
      </w:pPr>
      <w:r w:rsidRPr="00CD7124">
        <w:rPr>
          <w:rFonts w:ascii="Calibri" w:eastAsia="Arial" w:hAnsi="Calibri" w:cs="Calibri"/>
          <w:sz w:val="24"/>
          <w:szCs w:val="24"/>
        </w:rPr>
        <w:t>nazwach albo imionach i nazwiskach oraz siedzibach lub miejscach prowadzonej działalności gospodarczej albo miejscach zamieszkania wykonawców, których oferty zostały otwarte;</w:t>
      </w:r>
    </w:p>
    <w:p w14:paraId="6009F1E8" w14:textId="77777777" w:rsidR="00CD7124" w:rsidRDefault="00CD7124" w:rsidP="00835E62">
      <w:pPr>
        <w:widowControl w:val="0"/>
        <w:numPr>
          <w:ilvl w:val="0"/>
          <w:numId w:val="16"/>
        </w:numPr>
        <w:tabs>
          <w:tab w:val="left" w:pos="567"/>
          <w:tab w:val="left" w:pos="1180"/>
        </w:tabs>
        <w:spacing w:after="0" w:line="240" w:lineRule="auto"/>
        <w:ind w:left="426" w:hanging="284"/>
        <w:rPr>
          <w:rFonts w:ascii="Calibri" w:eastAsia="Arial" w:hAnsi="Calibri" w:cs="Calibri"/>
          <w:sz w:val="24"/>
          <w:szCs w:val="24"/>
        </w:rPr>
      </w:pPr>
      <w:r w:rsidRPr="00CD7124">
        <w:rPr>
          <w:rFonts w:ascii="Calibri" w:eastAsia="Arial" w:hAnsi="Calibri" w:cs="Calibri"/>
          <w:sz w:val="24"/>
          <w:szCs w:val="24"/>
        </w:rPr>
        <w:t>cenach zawartych w ofertach.</w:t>
      </w:r>
    </w:p>
    <w:p w14:paraId="7815992F" w14:textId="77777777" w:rsidR="00C16ECF" w:rsidRDefault="00C16ECF" w:rsidP="008D2E9F">
      <w:pPr>
        <w:widowControl w:val="0"/>
        <w:tabs>
          <w:tab w:val="left" w:pos="709"/>
          <w:tab w:val="left" w:pos="1180"/>
        </w:tabs>
        <w:spacing w:after="0" w:line="240" w:lineRule="auto"/>
        <w:ind w:left="720"/>
        <w:rPr>
          <w:rFonts w:ascii="Calibri" w:eastAsia="Arial" w:hAnsi="Calibri" w:cs="Calibri"/>
          <w:sz w:val="24"/>
          <w:szCs w:val="24"/>
        </w:rPr>
      </w:pPr>
    </w:p>
    <w:p w14:paraId="78924172" w14:textId="77777777" w:rsidR="00CD7124" w:rsidRPr="00CD7124" w:rsidRDefault="00CD7124" w:rsidP="008D2E9F">
      <w:pPr>
        <w:numPr>
          <w:ilvl w:val="0"/>
          <w:numId w:val="5"/>
        </w:numPr>
        <w:spacing w:after="0" w:line="240" w:lineRule="auto"/>
        <w:ind w:hanging="153"/>
        <w:contextualSpacing/>
        <w:jc w:val="both"/>
        <w:rPr>
          <w:rFonts w:ascii="Calibri" w:eastAsia="Times New Roman" w:hAnsi="Calibri" w:cs="Calibri"/>
          <w:b/>
          <w:bCs/>
          <w:sz w:val="26"/>
          <w:szCs w:val="26"/>
        </w:rPr>
      </w:pPr>
      <w:bookmarkStart w:id="24" w:name="_Hlk63233716"/>
      <w:bookmarkEnd w:id="23"/>
      <w:r w:rsidRPr="00CD7124">
        <w:rPr>
          <w:rFonts w:ascii="Calibri" w:eastAsia="Times New Roman" w:hAnsi="Calibri" w:cs="Calibri"/>
          <w:b/>
          <w:bCs/>
          <w:smallCaps/>
          <w:sz w:val="26"/>
          <w:szCs w:val="26"/>
        </w:rPr>
        <w:t>Kwalifikacja podmiotowa wykonawców.</w:t>
      </w:r>
    </w:p>
    <w:bookmarkEnd w:id="24"/>
    <w:p w14:paraId="1DE5AF66" w14:textId="77777777" w:rsidR="00CD7124" w:rsidRPr="00CD7124" w:rsidRDefault="00CD7124" w:rsidP="007F6FDF">
      <w:pPr>
        <w:numPr>
          <w:ilvl w:val="0"/>
          <w:numId w:val="9"/>
        </w:numPr>
        <w:spacing w:after="0" w:line="240" w:lineRule="auto"/>
        <w:ind w:left="142"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Podstawy wykluczenia w postępowaniu, o których mowa w art. 108 ust. 1 ustawy. </w:t>
      </w:r>
    </w:p>
    <w:p w14:paraId="0F868EA2" w14:textId="77777777" w:rsidR="00CD7124" w:rsidRPr="00CD7124" w:rsidRDefault="00CD7124" w:rsidP="007F6FDF">
      <w:pPr>
        <w:numPr>
          <w:ilvl w:val="1"/>
          <w:numId w:val="9"/>
        </w:numPr>
        <w:autoSpaceDE w:val="0"/>
        <w:autoSpaceDN w:val="0"/>
        <w:adjustRightInd w:val="0"/>
        <w:spacing w:after="0" w:line="240" w:lineRule="auto"/>
        <w:ind w:left="426"/>
        <w:contextualSpacing/>
        <w:jc w:val="both"/>
        <w:rPr>
          <w:rFonts w:ascii="Calibri" w:eastAsia="Calibri" w:hAnsi="Calibri" w:cs="Calibri"/>
          <w:color w:val="000000"/>
          <w:sz w:val="24"/>
          <w:szCs w:val="24"/>
        </w:rPr>
      </w:pPr>
      <w:r w:rsidRPr="00CD7124">
        <w:rPr>
          <w:rFonts w:ascii="Calibri" w:eastAsia="Calibri" w:hAnsi="Calibri" w:cs="Calibri"/>
          <w:color w:val="000000"/>
          <w:sz w:val="24"/>
          <w:szCs w:val="24"/>
        </w:rPr>
        <w:t xml:space="preserve">O udzielenie zamówienia mogą ubiegać się </w:t>
      </w:r>
      <w:r w:rsidRPr="00CD7124">
        <w:rPr>
          <w:rFonts w:ascii="Calibri" w:eastAsia="Calibri" w:hAnsi="Calibri" w:cs="Calibri"/>
          <w:b/>
          <w:bCs/>
          <w:color w:val="000000"/>
          <w:sz w:val="24"/>
          <w:szCs w:val="24"/>
        </w:rPr>
        <w:t xml:space="preserve">wykonawcy, </w:t>
      </w:r>
      <w:r w:rsidRPr="00CD7124">
        <w:rPr>
          <w:rFonts w:ascii="Calibri" w:eastAsia="Calibri" w:hAnsi="Calibri" w:cs="Calibri"/>
          <w:color w:val="000000"/>
          <w:sz w:val="24"/>
          <w:szCs w:val="24"/>
        </w:rPr>
        <w:t>którzy nie podlegają wykluczeniu na podstawie art. 108 ust. 1 ustawy.</w:t>
      </w:r>
    </w:p>
    <w:p w14:paraId="381AA7A1" w14:textId="77777777" w:rsidR="00CD7124" w:rsidRPr="00CD7124" w:rsidRDefault="00CD7124" w:rsidP="007F6FDF">
      <w:pPr>
        <w:numPr>
          <w:ilvl w:val="1"/>
          <w:numId w:val="9"/>
        </w:numPr>
        <w:autoSpaceDE w:val="0"/>
        <w:autoSpaceDN w:val="0"/>
        <w:adjustRightInd w:val="0"/>
        <w:spacing w:after="0" w:line="240" w:lineRule="auto"/>
        <w:ind w:left="426"/>
        <w:contextualSpacing/>
        <w:jc w:val="both"/>
        <w:rPr>
          <w:rFonts w:ascii="Calibri" w:eastAsia="Calibri" w:hAnsi="Calibri" w:cs="Calibri"/>
          <w:color w:val="000000"/>
          <w:sz w:val="24"/>
          <w:szCs w:val="24"/>
        </w:rPr>
      </w:pPr>
      <w:r w:rsidRPr="00CD7124">
        <w:rPr>
          <w:rFonts w:ascii="Calibri" w:eastAsia="Times New Roman" w:hAnsi="Calibri" w:cs="Calibri"/>
          <w:color w:val="000000"/>
          <w:sz w:val="24"/>
          <w:szCs w:val="24"/>
        </w:rPr>
        <w:t>Z postępowania o udzielenie zamówienia wyklucza się wykonawcę:</w:t>
      </w:r>
    </w:p>
    <w:p w14:paraId="719DAFF7"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1) będącego osobą fizyczną, którego prawomocnie skazano za przestępstwo:</w:t>
      </w:r>
    </w:p>
    <w:p w14:paraId="497486D3"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a) udziału w zorganizowanej grupie przestępczej albo związku mającym na celu popełnienie przestępstwa lub przestępstwa skarbowego, o którym mowa w </w:t>
      </w:r>
      <w:r w:rsidRPr="00CD7124">
        <w:rPr>
          <w:rFonts w:ascii="Calibri" w:eastAsia="Times New Roman" w:hAnsi="Calibri" w:cs="Calibri"/>
          <w:color w:val="1B1B1B"/>
          <w:sz w:val="24"/>
          <w:szCs w:val="24"/>
        </w:rPr>
        <w:t>art. 258</w:t>
      </w:r>
      <w:r w:rsidRPr="00CD7124">
        <w:rPr>
          <w:rFonts w:ascii="Calibri" w:eastAsia="Times New Roman" w:hAnsi="Calibri" w:cs="Calibri"/>
          <w:color w:val="000000"/>
          <w:sz w:val="24"/>
          <w:szCs w:val="24"/>
        </w:rPr>
        <w:t xml:space="preserve"> Kodeksu karnego,</w:t>
      </w:r>
    </w:p>
    <w:p w14:paraId="16651C4E"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b) handlu ludźmi, o którym mowa w </w:t>
      </w:r>
      <w:r w:rsidRPr="00CD7124">
        <w:rPr>
          <w:rFonts w:ascii="Calibri" w:eastAsia="Times New Roman" w:hAnsi="Calibri" w:cs="Calibri"/>
          <w:color w:val="1B1B1B"/>
          <w:sz w:val="24"/>
          <w:szCs w:val="24"/>
        </w:rPr>
        <w:t>art. 189a</w:t>
      </w:r>
      <w:r w:rsidRPr="00CD7124">
        <w:rPr>
          <w:rFonts w:ascii="Calibri" w:eastAsia="Times New Roman" w:hAnsi="Calibri" w:cs="Calibri"/>
          <w:color w:val="000000"/>
          <w:sz w:val="24"/>
          <w:szCs w:val="24"/>
        </w:rPr>
        <w:t xml:space="preserve"> Kodeksu karnego,</w:t>
      </w:r>
    </w:p>
    <w:p w14:paraId="3FFB9309" w14:textId="7837A29A"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sz w:val="24"/>
          <w:szCs w:val="24"/>
        </w:rPr>
        <w:t>c) o którym mowa w art. 228–230a, art. 250a Kodeksu karnego, w art. 46–48 ustawy z dnia 25 czerwca 2010 r. o sporcie (Dz. U. z 202</w:t>
      </w:r>
      <w:r w:rsidR="000D33B5">
        <w:rPr>
          <w:rFonts w:ascii="Calibri" w:eastAsia="Times New Roman" w:hAnsi="Calibri" w:cs="Calibri"/>
          <w:sz w:val="24"/>
          <w:szCs w:val="24"/>
        </w:rPr>
        <w:t>4</w:t>
      </w:r>
      <w:r w:rsidRPr="00CD7124">
        <w:rPr>
          <w:rFonts w:ascii="Calibri" w:eastAsia="Times New Roman" w:hAnsi="Calibri" w:cs="Calibri"/>
          <w:sz w:val="24"/>
          <w:szCs w:val="24"/>
        </w:rPr>
        <w:t xml:space="preserve"> r. poz. 1</w:t>
      </w:r>
      <w:r w:rsidR="000D33B5">
        <w:rPr>
          <w:rFonts w:ascii="Calibri" w:eastAsia="Times New Roman" w:hAnsi="Calibri" w:cs="Calibri"/>
          <w:sz w:val="24"/>
          <w:szCs w:val="24"/>
        </w:rPr>
        <w:t>488 ze zm.</w:t>
      </w:r>
      <w:r w:rsidRPr="00CD7124">
        <w:rPr>
          <w:rFonts w:ascii="Calibri" w:eastAsia="Times New Roman" w:hAnsi="Calibri" w:cs="Calibri"/>
          <w:sz w:val="24"/>
          <w:szCs w:val="24"/>
        </w:rPr>
        <w:t>) lub w art. 54 ust. 1–4 ustawy z dnia 12 maja 2011 r. o refundacji leków, środków spożywczych specjalnego przeznaczenia żywieniowego oraz wyrobów medycznych (Dz. U. z 202</w:t>
      </w:r>
      <w:r w:rsidR="00066741">
        <w:rPr>
          <w:rFonts w:ascii="Calibri" w:eastAsia="Times New Roman" w:hAnsi="Calibri" w:cs="Calibri"/>
          <w:sz w:val="24"/>
          <w:szCs w:val="24"/>
        </w:rPr>
        <w:t>5</w:t>
      </w:r>
      <w:r w:rsidRPr="00CD7124">
        <w:rPr>
          <w:rFonts w:ascii="Calibri" w:eastAsia="Times New Roman" w:hAnsi="Calibri" w:cs="Calibri"/>
          <w:sz w:val="24"/>
          <w:szCs w:val="24"/>
        </w:rPr>
        <w:t xml:space="preserve"> r. poz. </w:t>
      </w:r>
      <w:r w:rsidR="00066741">
        <w:rPr>
          <w:rFonts w:ascii="Calibri" w:eastAsia="Times New Roman" w:hAnsi="Calibri" w:cs="Calibri"/>
          <w:sz w:val="24"/>
          <w:szCs w:val="24"/>
        </w:rPr>
        <w:t>907</w:t>
      </w:r>
      <w:r w:rsidRPr="00CD7124">
        <w:rPr>
          <w:rFonts w:ascii="Calibri" w:eastAsia="Times New Roman" w:hAnsi="Calibri" w:cs="Calibri"/>
          <w:sz w:val="24"/>
          <w:szCs w:val="24"/>
        </w:rPr>
        <w:t xml:space="preserve"> ),</w:t>
      </w:r>
    </w:p>
    <w:p w14:paraId="31448AAD"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d) finansowania przestępstwa o charakterze terrorystycznym, o którym mowa w </w:t>
      </w:r>
      <w:r w:rsidRPr="00CD7124">
        <w:rPr>
          <w:rFonts w:ascii="Calibri" w:eastAsia="Times New Roman" w:hAnsi="Calibri" w:cs="Calibri"/>
          <w:color w:val="1B1B1B"/>
          <w:sz w:val="24"/>
          <w:szCs w:val="24"/>
        </w:rPr>
        <w:t>art. 165a</w:t>
      </w:r>
      <w:r w:rsidRPr="00CD7124">
        <w:rPr>
          <w:rFonts w:ascii="Calibri" w:eastAsia="Times New Roman" w:hAnsi="Calibri" w:cs="Calibri"/>
          <w:color w:val="000000"/>
          <w:sz w:val="24"/>
          <w:szCs w:val="24"/>
        </w:rPr>
        <w:t xml:space="preserve"> Kodeksu karnego, lub przestępstwo udaremniania lub utrudniania stwierdzenia przestępnego pochodzenia pieniędzy lub ukrywania ich pochodzenia, o którym mowa w </w:t>
      </w:r>
      <w:r w:rsidRPr="00CD7124">
        <w:rPr>
          <w:rFonts w:ascii="Calibri" w:eastAsia="Times New Roman" w:hAnsi="Calibri" w:cs="Calibri"/>
          <w:color w:val="1B1B1B"/>
          <w:sz w:val="24"/>
          <w:szCs w:val="24"/>
        </w:rPr>
        <w:t>art. 299</w:t>
      </w:r>
      <w:r w:rsidRPr="00CD7124">
        <w:rPr>
          <w:rFonts w:ascii="Calibri" w:eastAsia="Times New Roman" w:hAnsi="Calibri" w:cs="Calibri"/>
          <w:color w:val="000000"/>
          <w:sz w:val="24"/>
          <w:szCs w:val="24"/>
        </w:rPr>
        <w:t xml:space="preserve"> Kodeksu karnego,</w:t>
      </w:r>
    </w:p>
    <w:p w14:paraId="2D88D07C"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lastRenderedPageBreak/>
        <w:t xml:space="preserve">e) o charakterze terrorystycznym, o którym mowa w </w:t>
      </w:r>
      <w:r w:rsidRPr="00CD7124">
        <w:rPr>
          <w:rFonts w:ascii="Calibri" w:eastAsia="Times New Roman" w:hAnsi="Calibri" w:cs="Calibri"/>
          <w:color w:val="1B1B1B"/>
          <w:sz w:val="24"/>
          <w:szCs w:val="24"/>
        </w:rPr>
        <w:t>art. 115 § 20</w:t>
      </w:r>
      <w:r w:rsidRPr="00CD7124">
        <w:rPr>
          <w:rFonts w:ascii="Calibri" w:eastAsia="Times New Roman" w:hAnsi="Calibri" w:cs="Calibri"/>
          <w:color w:val="000000"/>
          <w:sz w:val="24"/>
          <w:szCs w:val="24"/>
        </w:rPr>
        <w:t xml:space="preserve"> Kodeksu karnego, lub mające na celu popełnienie tego przestępstwa,</w:t>
      </w:r>
    </w:p>
    <w:p w14:paraId="74B30361" w14:textId="766CE616"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f) powierzenia wykonywania pracy małoletniemu cudzoziemcowi, o którym mowa w </w:t>
      </w:r>
      <w:r w:rsidRPr="00CD7124">
        <w:rPr>
          <w:rFonts w:ascii="Calibri" w:eastAsia="Times New Roman" w:hAnsi="Calibri" w:cs="Calibri"/>
          <w:color w:val="1B1B1B"/>
          <w:sz w:val="24"/>
          <w:szCs w:val="24"/>
        </w:rPr>
        <w:t>art. 9 ust. 2</w:t>
      </w:r>
      <w:r w:rsidRPr="00CD7124">
        <w:rPr>
          <w:rFonts w:ascii="Calibri" w:eastAsia="Times New Roman" w:hAnsi="Calibri" w:cs="Calibri"/>
          <w:color w:val="000000"/>
          <w:sz w:val="24"/>
          <w:szCs w:val="24"/>
        </w:rPr>
        <w:t xml:space="preserve"> ustawy z dnia 15 czerwca 2012 r. o skutkach powierzania wykonywania pracy cudzoziemcom przebywającym wbrew przepisom na terytorium Rzeczypospolitej Polskiej (Dz. U. z 2021 r. poz. 1745</w:t>
      </w:r>
      <w:r w:rsidR="00391D5A">
        <w:rPr>
          <w:rFonts w:ascii="Calibri" w:eastAsia="Times New Roman" w:hAnsi="Calibri" w:cs="Calibri"/>
          <w:color w:val="000000"/>
          <w:sz w:val="24"/>
          <w:szCs w:val="24"/>
        </w:rPr>
        <w:t xml:space="preserve"> ze zm.</w:t>
      </w:r>
      <w:r w:rsidRPr="00CD7124">
        <w:rPr>
          <w:rFonts w:ascii="Calibri" w:eastAsia="Times New Roman" w:hAnsi="Calibri" w:cs="Calibri"/>
          <w:color w:val="000000"/>
          <w:sz w:val="24"/>
          <w:szCs w:val="24"/>
        </w:rPr>
        <w:t>),</w:t>
      </w:r>
    </w:p>
    <w:p w14:paraId="12959461"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g) przeciwko obrotowi gospodarczemu, o których mowa w </w:t>
      </w:r>
      <w:r w:rsidRPr="00CD7124">
        <w:rPr>
          <w:rFonts w:ascii="Calibri" w:eastAsia="Times New Roman" w:hAnsi="Calibri" w:cs="Calibri"/>
          <w:color w:val="1B1B1B"/>
          <w:sz w:val="24"/>
          <w:szCs w:val="24"/>
        </w:rPr>
        <w:t>art. 296-307</w:t>
      </w:r>
      <w:r w:rsidRPr="00CD7124">
        <w:rPr>
          <w:rFonts w:ascii="Calibri" w:eastAsia="Times New Roman" w:hAnsi="Calibri" w:cs="Calibri"/>
          <w:color w:val="000000"/>
          <w:sz w:val="24"/>
          <w:szCs w:val="24"/>
        </w:rPr>
        <w:t xml:space="preserve"> Kodeksu karnego, przestępstwo oszustwa, o którym mowa w </w:t>
      </w:r>
      <w:r w:rsidRPr="00CD7124">
        <w:rPr>
          <w:rFonts w:ascii="Calibri" w:eastAsia="Times New Roman" w:hAnsi="Calibri" w:cs="Calibri"/>
          <w:color w:val="1B1B1B"/>
          <w:sz w:val="24"/>
          <w:szCs w:val="24"/>
        </w:rPr>
        <w:t>art. 286</w:t>
      </w:r>
      <w:r w:rsidRPr="00CD7124">
        <w:rPr>
          <w:rFonts w:ascii="Calibri" w:eastAsia="Times New Roman" w:hAnsi="Calibri" w:cs="Calibri"/>
          <w:color w:val="000000"/>
          <w:sz w:val="24"/>
          <w:szCs w:val="24"/>
        </w:rPr>
        <w:t xml:space="preserve"> Kodeksu karnego, przestępstwo przeciwko wiarygodności dokumentów, o których mowa w </w:t>
      </w:r>
      <w:r w:rsidRPr="00CD7124">
        <w:rPr>
          <w:rFonts w:ascii="Calibri" w:eastAsia="Times New Roman" w:hAnsi="Calibri" w:cs="Calibri"/>
          <w:color w:val="1B1B1B"/>
          <w:sz w:val="24"/>
          <w:szCs w:val="24"/>
        </w:rPr>
        <w:t>art. 270-277d</w:t>
      </w:r>
      <w:r w:rsidRPr="00CD7124">
        <w:rPr>
          <w:rFonts w:ascii="Calibri" w:eastAsia="Times New Roman" w:hAnsi="Calibri" w:cs="Calibri"/>
          <w:color w:val="000000"/>
          <w:sz w:val="24"/>
          <w:szCs w:val="24"/>
        </w:rPr>
        <w:t xml:space="preserve"> Kodeksu karnego, lub przestępstwo skarbowe,</w:t>
      </w:r>
    </w:p>
    <w:p w14:paraId="0F6A15B2" w14:textId="77777777" w:rsidR="00CD7124" w:rsidRPr="00CD7124" w:rsidRDefault="00CD7124" w:rsidP="008D2E9F">
      <w:pPr>
        <w:spacing w:after="0" w:line="240" w:lineRule="auto"/>
        <w:ind w:left="746"/>
        <w:jc w:val="both"/>
        <w:rPr>
          <w:rFonts w:ascii="Calibri" w:eastAsia="Times New Roman" w:hAnsi="Calibri" w:cs="Calibri"/>
          <w:sz w:val="24"/>
          <w:szCs w:val="24"/>
        </w:rPr>
      </w:pPr>
      <w:r w:rsidRPr="00CD7124">
        <w:rPr>
          <w:rFonts w:ascii="Calibri" w:eastAsia="Times New Roman" w:hAnsi="Calibri" w:cs="Calibri"/>
          <w:color w:val="000000"/>
          <w:sz w:val="24"/>
          <w:szCs w:val="24"/>
        </w:rPr>
        <w:t>h) o którym mowa w art. 9 ust. 1 i 3 lub art. 10 ustawy z dnia 15 czerwca 2012 r. o skutkach powierzania wykonywania pracy cudzoziemcom przebywającym wbrew przepisom na terytorium Rzeczypospolitej Polskiej</w:t>
      </w:r>
    </w:p>
    <w:p w14:paraId="73CF19F0"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 lub za odpowiedni czyn zabroniony określony w przepisach prawa obcego;</w:t>
      </w:r>
    </w:p>
    <w:p w14:paraId="6B2308F1"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1AF006"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676F45E"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4) wobec którego prawomocnie orzeczono zakaz ubiegania się o zamówienia publiczne;</w:t>
      </w:r>
    </w:p>
    <w:p w14:paraId="0C8979FE"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16 lutego 2007 r. o ochronie konkurencji i konsumentów, złożyli odrębne oferty, lub wnioski o dopuszczenie do udziału w postępowaniu, chyba że wykażą, że przygotowali te oferty lub wnioski niezależnie od siebie;</w:t>
      </w:r>
    </w:p>
    <w:p w14:paraId="1119AF76" w14:textId="77777777" w:rsidR="00CD7124" w:rsidRPr="00CD7124" w:rsidRDefault="00CD7124" w:rsidP="008D2E9F">
      <w:pPr>
        <w:spacing w:after="0" w:line="240" w:lineRule="auto"/>
        <w:ind w:left="373"/>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16CFF76" w14:textId="77777777" w:rsidR="00CD7124" w:rsidRPr="00CD7124" w:rsidRDefault="00CD7124" w:rsidP="007F6FDF">
      <w:pPr>
        <w:numPr>
          <w:ilvl w:val="0"/>
          <w:numId w:val="9"/>
        </w:numPr>
        <w:tabs>
          <w:tab w:val="left" w:pos="142"/>
        </w:tabs>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Podstawy wykluczenia w postępowaniu, o których mowa w art. 109 ust. 1 ustawy, jeżeli zamawiający je przewiduje:</w:t>
      </w:r>
    </w:p>
    <w:p w14:paraId="6D91112E" w14:textId="77777777" w:rsidR="00CD7124" w:rsidRPr="00CD7124" w:rsidRDefault="00CD7124" w:rsidP="007F6FDF">
      <w:pPr>
        <w:spacing w:after="0" w:line="240" w:lineRule="auto"/>
        <w:ind w:left="284"/>
        <w:jc w:val="both"/>
        <w:rPr>
          <w:rFonts w:ascii="Calibri" w:eastAsia="Times New Roman" w:hAnsi="Calibri" w:cs="Calibri"/>
          <w:sz w:val="24"/>
          <w:szCs w:val="24"/>
        </w:rPr>
      </w:pPr>
      <w:r w:rsidRPr="00CD7124">
        <w:rPr>
          <w:rFonts w:ascii="Calibri" w:eastAsia="Times New Roman" w:hAnsi="Calibri" w:cs="Calibri"/>
          <w:sz w:val="24"/>
          <w:szCs w:val="24"/>
        </w:rPr>
        <w:t xml:space="preserve">Z postępowania o udzielenie zamówienia zamawiający na podstawie art. 109 ust. 1 pkt 4 ustawy </w:t>
      </w:r>
      <w:r w:rsidRPr="00CD7124">
        <w:rPr>
          <w:rFonts w:ascii="Calibri" w:eastAsia="Times New Roman" w:hAnsi="Calibri" w:cs="Calibri"/>
          <w:b/>
          <w:bCs/>
          <w:sz w:val="24"/>
          <w:szCs w:val="24"/>
        </w:rPr>
        <w:t>wyklucza</w:t>
      </w:r>
      <w:r w:rsidRPr="00CD7124">
        <w:rPr>
          <w:rFonts w:ascii="Calibri" w:eastAsia="Times New Roman" w:hAnsi="Calibri" w:cs="Calibri"/>
          <w:sz w:val="24"/>
          <w:szCs w:val="24"/>
        </w:rPr>
        <w:t xml:space="preserve"> wykonawcę:</w:t>
      </w:r>
    </w:p>
    <w:p w14:paraId="714CFE34" w14:textId="77777777" w:rsidR="00CD7124" w:rsidRPr="00CD7124" w:rsidRDefault="00CD7124" w:rsidP="007F6FDF">
      <w:pPr>
        <w:spacing w:after="0" w:line="240" w:lineRule="auto"/>
        <w:ind w:left="426" w:hanging="142"/>
        <w:jc w:val="both"/>
        <w:rPr>
          <w:rFonts w:ascii="Calibri" w:eastAsia="Times New Roman" w:hAnsi="Calibri" w:cs="Calibri"/>
          <w:sz w:val="24"/>
          <w:szCs w:val="24"/>
        </w:rPr>
      </w:pPr>
      <w:r w:rsidRPr="00CD7124">
        <w:rPr>
          <w:rFonts w:ascii="Calibri" w:eastAsia="Times New Roman" w:hAnsi="Calibri"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1C111B2" w14:textId="77777777" w:rsidR="00CD7124" w:rsidRPr="00CD7124" w:rsidRDefault="00CD7124" w:rsidP="008D2E9F">
      <w:pPr>
        <w:spacing w:after="0" w:line="240" w:lineRule="auto"/>
        <w:ind w:left="567"/>
        <w:jc w:val="both"/>
        <w:rPr>
          <w:rFonts w:ascii="Calibri" w:eastAsia="Times New Roman" w:hAnsi="Calibri" w:cs="Calibri"/>
          <w:sz w:val="24"/>
          <w:szCs w:val="24"/>
        </w:rPr>
      </w:pPr>
    </w:p>
    <w:p w14:paraId="56D0966E" w14:textId="602AC8E9" w:rsidR="00CD7124" w:rsidRPr="00CD7124" w:rsidRDefault="00CD7124" w:rsidP="00D7348C">
      <w:pPr>
        <w:autoSpaceDE w:val="0"/>
        <w:autoSpaceDN w:val="0"/>
        <w:adjustRightInd w:val="0"/>
        <w:spacing w:after="0" w:line="240" w:lineRule="auto"/>
        <w:ind w:left="142" w:hanging="284"/>
        <w:jc w:val="both"/>
        <w:rPr>
          <w:rFonts w:ascii="Calibri" w:eastAsia="Calibri" w:hAnsi="Calibri" w:cs="Calibri"/>
          <w:sz w:val="24"/>
          <w:szCs w:val="24"/>
        </w:rPr>
      </w:pPr>
      <w:r w:rsidRPr="00CD7124">
        <w:rPr>
          <w:rFonts w:ascii="Calibri" w:eastAsia="Times New Roman" w:hAnsi="Calibri" w:cs="Calibri"/>
          <w:sz w:val="24"/>
          <w:szCs w:val="24"/>
        </w:rPr>
        <w:t>2a. Podstawy wykluczenia w postępowaniu, o których mowa w art. 7 ust.1 ustawy z dnia 13 kwietnia 2022 r. o szczególnych rozwiązaniach w zakresie przeciwdziałania wspieraniu agresji na Ukrainę oraz służących ochronie bezpieczeństwa narodowego (Dz.U.</w:t>
      </w:r>
      <w:r w:rsidRPr="00CD7124">
        <w:rPr>
          <w:rFonts w:ascii="Calibri" w:eastAsia="Times New Roman" w:hAnsi="Calibri" w:cs="Calibri"/>
          <w:bCs/>
          <w:sz w:val="24"/>
          <w:szCs w:val="24"/>
        </w:rPr>
        <w:t xml:space="preserve"> z 202</w:t>
      </w:r>
      <w:r w:rsidR="001C61D3">
        <w:rPr>
          <w:rFonts w:ascii="Calibri" w:eastAsia="Times New Roman" w:hAnsi="Calibri" w:cs="Calibri"/>
          <w:bCs/>
          <w:sz w:val="24"/>
          <w:szCs w:val="24"/>
        </w:rPr>
        <w:t>5</w:t>
      </w:r>
      <w:r w:rsidRPr="00CD7124">
        <w:rPr>
          <w:rFonts w:ascii="Calibri" w:eastAsia="Times New Roman" w:hAnsi="Calibri" w:cs="Calibri"/>
          <w:bCs/>
          <w:sz w:val="24"/>
          <w:szCs w:val="24"/>
        </w:rPr>
        <w:t>r., poz. 5</w:t>
      </w:r>
      <w:r w:rsidR="001C61D3">
        <w:rPr>
          <w:rFonts w:ascii="Calibri" w:eastAsia="Times New Roman" w:hAnsi="Calibri" w:cs="Calibri"/>
          <w:bCs/>
          <w:sz w:val="24"/>
          <w:szCs w:val="24"/>
        </w:rPr>
        <w:t>14</w:t>
      </w:r>
      <w:r w:rsidRPr="00CD7124">
        <w:rPr>
          <w:rFonts w:ascii="Calibri" w:eastAsia="Times New Roman" w:hAnsi="Calibri" w:cs="Calibri"/>
          <w:sz w:val="24"/>
          <w:szCs w:val="24"/>
        </w:rPr>
        <w:t xml:space="preserve">) </w:t>
      </w:r>
      <w:r w:rsidRPr="00CD7124">
        <w:rPr>
          <w:rFonts w:ascii="Calibri" w:eastAsia="Calibri" w:hAnsi="Calibri" w:cs="Calibri"/>
          <w:sz w:val="24"/>
          <w:szCs w:val="24"/>
        </w:rPr>
        <w:t>zwanej dalej „ustawą o szczególnych rozwiązaniach”.</w:t>
      </w:r>
    </w:p>
    <w:p w14:paraId="1B27DFB7" w14:textId="77777777" w:rsidR="00CD7124" w:rsidRPr="00CD7124" w:rsidRDefault="00CD7124" w:rsidP="007F6FDF">
      <w:pPr>
        <w:spacing w:after="0" w:line="240" w:lineRule="auto"/>
        <w:ind w:left="142"/>
        <w:jc w:val="both"/>
        <w:rPr>
          <w:rFonts w:ascii="Calibri" w:eastAsia="Times New Roman" w:hAnsi="Calibri" w:cs="Calibri"/>
          <w:sz w:val="24"/>
          <w:szCs w:val="24"/>
        </w:rPr>
      </w:pPr>
      <w:r w:rsidRPr="00CD7124">
        <w:rPr>
          <w:rFonts w:ascii="Calibri" w:eastAsia="Times New Roman" w:hAnsi="Calibri" w:cs="Calibri"/>
          <w:sz w:val="24"/>
          <w:szCs w:val="24"/>
        </w:rPr>
        <w:t xml:space="preserve">Z postępowania o udzielenie zamówienia zamawiający </w:t>
      </w:r>
      <w:r w:rsidRPr="00CD7124">
        <w:rPr>
          <w:rFonts w:ascii="Calibri" w:eastAsia="Times New Roman" w:hAnsi="Calibri" w:cs="Calibri"/>
          <w:b/>
          <w:bCs/>
          <w:sz w:val="24"/>
          <w:szCs w:val="24"/>
        </w:rPr>
        <w:t>wyklucza:</w:t>
      </w:r>
    </w:p>
    <w:p w14:paraId="63BE3C94" w14:textId="77777777" w:rsidR="00CD7124" w:rsidRPr="00CD7124" w:rsidRDefault="00CD7124" w:rsidP="007F6FDF">
      <w:pPr>
        <w:autoSpaceDE w:val="0"/>
        <w:autoSpaceDN w:val="0"/>
        <w:adjustRightInd w:val="0"/>
        <w:spacing w:after="0" w:line="240" w:lineRule="auto"/>
        <w:ind w:left="142"/>
        <w:jc w:val="both"/>
        <w:rPr>
          <w:rFonts w:ascii="Calibri" w:eastAsia="Calibri" w:hAnsi="Calibri" w:cs="Calibri"/>
          <w:sz w:val="24"/>
          <w:szCs w:val="24"/>
        </w:rPr>
      </w:pPr>
      <w:r w:rsidRPr="00CD7124">
        <w:rPr>
          <w:rFonts w:ascii="Calibri" w:eastAsia="Calibri" w:hAnsi="Calibri" w:cs="Calibri"/>
          <w:sz w:val="24"/>
          <w:szCs w:val="24"/>
        </w:rPr>
        <w:lastRenderedPageBreak/>
        <w:t>1)</w:t>
      </w:r>
      <w:r w:rsidRPr="00CD7124">
        <w:rPr>
          <w:rFonts w:ascii="Calibri" w:eastAsia="Calibri" w:hAnsi="Calibri" w:cs="Calibri"/>
          <w:b/>
          <w:bCs/>
          <w:sz w:val="24"/>
          <w:szCs w:val="24"/>
        </w:rPr>
        <w:t xml:space="preserve"> </w:t>
      </w:r>
      <w:r w:rsidRPr="00CD7124">
        <w:rPr>
          <w:rFonts w:ascii="Calibri" w:eastAsia="Calibri" w:hAnsi="Calibri" w:cs="Calibri"/>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1426F673" w14:textId="77777777" w:rsidR="00CD7124" w:rsidRPr="00CD7124" w:rsidRDefault="00CD7124" w:rsidP="007F6FDF">
      <w:pPr>
        <w:autoSpaceDE w:val="0"/>
        <w:autoSpaceDN w:val="0"/>
        <w:adjustRightInd w:val="0"/>
        <w:spacing w:after="0" w:line="240" w:lineRule="auto"/>
        <w:ind w:left="142"/>
        <w:jc w:val="both"/>
        <w:rPr>
          <w:rFonts w:ascii="Calibri" w:eastAsia="Calibri" w:hAnsi="Calibri" w:cs="Calibri"/>
          <w:sz w:val="24"/>
          <w:szCs w:val="24"/>
        </w:rPr>
      </w:pPr>
      <w:r w:rsidRPr="00CD7124">
        <w:rPr>
          <w:rFonts w:ascii="Calibri" w:eastAsia="Calibri" w:hAnsi="Calibri" w:cs="Calibri"/>
          <w:sz w:val="24"/>
          <w:szCs w:val="24"/>
        </w:rPr>
        <w:t>2)</w:t>
      </w:r>
      <w:r w:rsidRPr="00CD7124">
        <w:rPr>
          <w:rFonts w:ascii="Calibri" w:eastAsia="Calibri" w:hAnsi="Calibri" w:cs="Calibri"/>
          <w:b/>
          <w:bCs/>
          <w:sz w:val="24"/>
          <w:szCs w:val="24"/>
        </w:rPr>
        <w:t xml:space="preserve"> </w:t>
      </w:r>
      <w:r w:rsidRPr="00CD7124">
        <w:rPr>
          <w:rFonts w:ascii="Calibri" w:eastAsia="Calibri" w:hAnsi="Calibri" w:cs="Calibri"/>
          <w:sz w:val="24"/>
          <w:szCs w:val="24"/>
        </w:rPr>
        <w:t>wykonawcę, którego beneficjentem rzeczywistym w rozumieniu ustawy z dnia 1 marca 2018 r. o przeciwdziałaniu praniu pieniędzy oraz finansowaniu terroryzmu (Dz. U. z 2023 r. poz. 1124 i 1285)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35C956D8" w14:textId="77777777" w:rsidR="00CD7124" w:rsidRPr="00CD7124" w:rsidRDefault="00CD7124" w:rsidP="007F6FDF">
      <w:pPr>
        <w:autoSpaceDE w:val="0"/>
        <w:autoSpaceDN w:val="0"/>
        <w:adjustRightInd w:val="0"/>
        <w:spacing w:after="0" w:line="240" w:lineRule="auto"/>
        <w:ind w:left="142"/>
        <w:jc w:val="both"/>
        <w:rPr>
          <w:rFonts w:ascii="Calibri" w:eastAsia="Calibri" w:hAnsi="Calibri" w:cs="Calibri"/>
          <w:sz w:val="24"/>
          <w:szCs w:val="24"/>
        </w:rPr>
      </w:pPr>
      <w:r w:rsidRPr="00CD7124">
        <w:rPr>
          <w:rFonts w:ascii="Calibri" w:eastAsia="Calibri" w:hAnsi="Calibri" w:cs="Calibri"/>
          <w:sz w:val="24"/>
          <w:szCs w:val="24"/>
        </w:rPr>
        <w:t>3)</w:t>
      </w:r>
      <w:r w:rsidRPr="00CD7124">
        <w:rPr>
          <w:rFonts w:ascii="Calibri" w:eastAsia="Calibri" w:hAnsi="Calibri" w:cs="Calibri"/>
          <w:b/>
          <w:bCs/>
          <w:sz w:val="24"/>
          <w:szCs w:val="24"/>
        </w:rPr>
        <w:t xml:space="preserve"> </w:t>
      </w:r>
      <w:r w:rsidRPr="00CD7124">
        <w:rPr>
          <w:rFonts w:ascii="Calibri" w:eastAsia="Calibri" w:hAnsi="Calibri" w:cs="Calibri"/>
          <w:sz w:val="24"/>
          <w:szCs w:val="24"/>
        </w:rPr>
        <w:t>wykonawcę,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081577BC" w14:textId="77777777" w:rsidR="00CD7124" w:rsidRPr="00CD7124" w:rsidRDefault="00CD7124" w:rsidP="008D2E9F">
      <w:pPr>
        <w:spacing w:after="0" w:line="240" w:lineRule="auto"/>
        <w:ind w:left="567"/>
        <w:jc w:val="both"/>
        <w:rPr>
          <w:rFonts w:ascii="Calibri" w:eastAsia="Times New Roman" w:hAnsi="Calibri" w:cs="Calibri"/>
          <w:sz w:val="24"/>
          <w:szCs w:val="24"/>
        </w:rPr>
      </w:pPr>
    </w:p>
    <w:p w14:paraId="3A9F23EA" w14:textId="77777777" w:rsidR="00CD7124" w:rsidRPr="00CD7124" w:rsidRDefault="00CD7124" w:rsidP="00D7348C">
      <w:pPr>
        <w:numPr>
          <w:ilvl w:val="0"/>
          <w:numId w:val="9"/>
        </w:numPr>
        <w:spacing w:after="0" w:line="240" w:lineRule="auto"/>
        <w:ind w:left="284" w:hanging="283"/>
        <w:contextualSpacing/>
        <w:jc w:val="both"/>
        <w:rPr>
          <w:rFonts w:ascii="Calibri" w:eastAsia="Times New Roman" w:hAnsi="Calibri" w:cs="Calibri"/>
          <w:sz w:val="24"/>
          <w:szCs w:val="24"/>
        </w:rPr>
      </w:pPr>
      <w:bookmarkStart w:id="25" w:name="_Hlk66961544"/>
      <w:r w:rsidRPr="00CD7124">
        <w:rPr>
          <w:rFonts w:ascii="Calibri" w:eastAsia="Times New Roman" w:hAnsi="Calibri" w:cs="Calibri"/>
          <w:color w:val="000000"/>
          <w:sz w:val="24"/>
          <w:szCs w:val="24"/>
        </w:rPr>
        <w:t>Informacja o warunkach udziału w postępowaniu, jeżeli zamawiający je przewiduje.</w:t>
      </w:r>
    </w:p>
    <w:p w14:paraId="06319FD4" w14:textId="77777777" w:rsidR="00CD7124" w:rsidRPr="00CD7124" w:rsidRDefault="00CD7124" w:rsidP="008D2E9F">
      <w:pPr>
        <w:numPr>
          <w:ilvl w:val="1"/>
          <w:numId w:val="9"/>
        </w:numPr>
        <w:spacing w:after="0" w:line="240" w:lineRule="auto"/>
        <w:ind w:hanging="283"/>
        <w:contextualSpacing/>
        <w:jc w:val="both"/>
        <w:rPr>
          <w:rFonts w:ascii="Calibri" w:eastAsia="Times New Roman" w:hAnsi="Calibri" w:cs="Calibri"/>
          <w:sz w:val="24"/>
          <w:szCs w:val="24"/>
        </w:rPr>
      </w:pPr>
      <w:r w:rsidRPr="00CD7124">
        <w:rPr>
          <w:rFonts w:ascii="Calibri" w:eastAsia="Times New Roman" w:hAnsi="Calibri" w:cs="Calibri"/>
          <w:sz w:val="24"/>
          <w:szCs w:val="24"/>
        </w:rPr>
        <w:t>O udzielenie zamówienia mogą się ubiegać wykonawcy, którzy spełniają warunki udziału w postępowaniu dotyczące:</w:t>
      </w:r>
    </w:p>
    <w:bookmarkEnd w:id="25"/>
    <w:p w14:paraId="38CD36FF" w14:textId="77777777" w:rsidR="00CD7124" w:rsidRPr="00CD7124" w:rsidRDefault="00CD7124" w:rsidP="008D2E9F">
      <w:pPr>
        <w:numPr>
          <w:ilvl w:val="2"/>
          <w:numId w:val="9"/>
        </w:numPr>
        <w:spacing w:after="0" w:line="240" w:lineRule="auto"/>
        <w:ind w:hanging="283"/>
        <w:contextualSpacing/>
        <w:rPr>
          <w:rFonts w:ascii="Calibri" w:eastAsia="Times New Roman" w:hAnsi="Calibri" w:cs="Calibri"/>
          <w:color w:val="000000"/>
          <w:sz w:val="24"/>
          <w:szCs w:val="24"/>
        </w:rPr>
      </w:pPr>
      <w:r w:rsidRPr="00CD7124">
        <w:rPr>
          <w:rFonts w:ascii="Calibri" w:eastAsia="Times New Roman" w:hAnsi="Calibri" w:cs="Calibri"/>
          <w:color w:val="000000"/>
          <w:sz w:val="24"/>
          <w:szCs w:val="24"/>
        </w:rPr>
        <w:t>zdolności do występowania w obrocie gospodarczym:</w:t>
      </w:r>
    </w:p>
    <w:p w14:paraId="33C3AA35" w14:textId="77777777" w:rsidR="00CD7124" w:rsidRPr="00CD7124" w:rsidRDefault="00CD7124" w:rsidP="008D2E9F">
      <w:pPr>
        <w:spacing w:after="0" w:line="240" w:lineRule="auto"/>
        <w:ind w:firstLine="709"/>
        <w:rPr>
          <w:rFonts w:ascii="Calibri" w:eastAsia="Times New Roman" w:hAnsi="Calibri" w:cs="Calibri"/>
          <w:color w:val="000000"/>
          <w:sz w:val="24"/>
          <w:szCs w:val="24"/>
        </w:rPr>
      </w:pPr>
      <w:r w:rsidRPr="00CD7124">
        <w:rPr>
          <w:rFonts w:ascii="Calibri" w:eastAsia="Times New Roman" w:hAnsi="Calibri" w:cs="Calibri"/>
          <w:color w:val="000000"/>
          <w:sz w:val="24"/>
          <w:szCs w:val="24"/>
        </w:rPr>
        <w:t>Zamawiający nie przewiduje warunku w powyższym zakresie.</w:t>
      </w:r>
    </w:p>
    <w:p w14:paraId="7465775C" w14:textId="77777777" w:rsidR="00CD7124" w:rsidRPr="00CD7124" w:rsidRDefault="00CD7124" w:rsidP="008D2E9F">
      <w:pPr>
        <w:numPr>
          <w:ilvl w:val="2"/>
          <w:numId w:val="9"/>
        </w:numPr>
        <w:spacing w:after="0" w:line="240" w:lineRule="auto"/>
        <w:ind w:hanging="283"/>
        <w:contextualSpacing/>
        <w:rPr>
          <w:rFonts w:ascii="Calibri" w:eastAsia="Times New Roman" w:hAnsi="Calibri" w:cs="Calibri"/>
          <w:sz w:val="24"/>
          <w:szCs w:val="24"/>
        </w:rPr>
      </w:pPr>
      <w:r w:rsidRPr="00CD7124">
        <w:rPr>
          <w:rFonts w:ascii="Calibri" w:eastAsia="Times New Roman" w:hAnsi="Calibri" w:cs="Calibri"/>
          <w:color w:val="000000"/>
          <w:sz w:val="24"/>
          <w:szCs w:val="24"/>
        </w:rPr>
        <w:t>uprawnień do prowadzenia określonej działalności gospodarczej lub zawodowej, o ile wynika to z odrębnych przepisów:</w:t>
      </w:r>
    </w:p>
    <w:p w14:paraId="73A108E4" w14:textId="77777777" w:rsidR="00CD7124" w:rsidRPr="00CD7124" w:rsidRDefault="00CD7124" w:rsidP="008D2E9F">
      <w:pPr>
        <w:spacing w:after="0" w:line="240" w:lineRule="auto"/>
        <w:ind w:left="1080" w:hanging="283"/>
        <w:contextualSpacing/>
        <w:rPr>
          <w:rFonts w:ascii="Calibri" w:eastAsia="Times New Roman" w:hAnsi="Calibri" w:cs="Calibri"/>
          <w:color w:val="000000"/>
          <w:sz w:val="24"/>
          <w:szCs w:val="24"/>
        </w:rPr>
      </w:pPr>
      <w:r w:rsidRPr="00CD7124">
        <w:rPr>
          <w:rFonts w:ascii="Calibri" w:eastAsia="Times New Roman" w:hAnsi="Calibri" w:cs="Calibri"/>
          <w:color w:val="000000"/>
          <w:sz w:val="24"/>
          <w:szCs w:val="24"/>
        </w:rPr>
        <w:t>Zamawiający nie przewiduje warunku w powyższym zakresie.</w:t>
      </w:r>
    </w:p>
    <w:p w14:paraId="03DF186E" w14:textId="77777777" w:rsidR="00CD7124" w:rsidRPr="00CD7124" w:rsidRDefault="00CD7124" w:rsidP="008D2E9F">
      <w:pPr>
        <w:numPr>
          <w:ilvl w:val="2"/>
          <w:numId w:val="9"/>
        </w:numPr>
        <w:spacing w:after="0" w:line="240" w:lineRule="auto"/>
        <w:ind w:hanging="283"/>
        <w:contextualSpacing/>
        <w:rPr>
          <w:rFonts w:ascii="Calibri" w:eastAsia="Times New Roman" w:hAnsi="Calibri" w:cs="Calibri"/>
          <w:sz w:val="24"/>
          <w:szCs w:val="24"/>
        </w:rPr>
      </w:pPr>
      <w:r w:rsidRPr="00CD7124">
        <w:rPr>
          <w:rFonts w:ascii="Calibri" w:eastAsia="Times New Roman" w:hAnsi="Calibri" w:cs="Calibri"/>
          <w:color w:val="000000"/>
          <w:sz w:val="24"/>
          <w:szCs w:val="24"/>
        </w:rPr>
        <w:t>sytuacji ekonomicznej lub finansowej:</w:t>
      </w:r>
    </w:p>
    <w:p w14:paraId="20B8E258" w14:textId="77777777" w:rsidR="00CD7124" w:rsidRPr="00CD7124" w:rsidRDefault="00CD7124" w:rsidP="008D2E9F">
      <w:pPr>
        <w:spacing w:after="0" w:line="240" w:lineRule="auto"/>
        <w:ind w:left="1080" w:hanging="283"/>
        <w:contextualSpacing/>
        <w:rPr>
          <w:rFonts w:ascii="Calibri" w:eastAsia="Times New Roman" w:hAnsi="Calibri" w:cs="Calibri"/>
          <w:color w:val="000000"/>
          <w:sz w:val="24"/>
          <w:szCs w:val="24"/>
        </w:rPr>
      </w:pPr>
      <w:r w:rsidRPr="00CD7124">
        <w:rPr>
          <w:rFonts w:ascii="Calibri" w:eastAsia="Times New Roman" w:hAnsi="Calibri" w:cs="Calibri"/>
          <w:color w:val="000000"/>
          <w:sz w:val="24"/>
          <w:szCs w:val="24"/>
        </w:rPr>
        <w:t>Zamawiający nie przewiduje warunku w powyższym zakresie.</w:t>
      </w:r>
    </w:p>
    <w:p w14:paraId="06298079" w14:textId="517067F4" w:rsidR="00A40670" w:rsidRPr="00E0520C" w:rsidRDefault="00CD7124" w:rsidP="00E0520C">
      <w:pPr>
        <w:numPr>
          <w:ilvl w:val="2"/>
          <w:numId w:val="9"/>
        </w:numPr>
        <w:spacing w:after="0" w:line="240" w:lineRule="auto"/>
        <w:ind w:hanging="283"/>
        <w:contextualSpacing/>
        <w:rPr>
          <w:rFonts w:ascii="Calibri" w:eastAsia="Times New Roman" w:hAnsi="Calibri" w:cs="Calibri"/>
          <w:sz w:val="24"/>
          <w:szCs w:val="24"/>
        </w:rPr>
      </w:pPr>
      <w:bookmarkStart w:id="26" w:name="_Hlk206776097"/>
      <w:r w:rsidRPr="00CD7124">
        <w:rPr>
          <w:rFonts w:ascii="Calibri" w:eastAsia="Times New Roman" w:hAnsi="Calibri" w:cs="Calibri"/>
          <w:color w:val="000000"/>
          <w:sz w:val="24"/>
          <w:szCs w:val="24"/>
        </w:rPr>
        <w:t>zdolności technicznej lub zawodowej:</w:t>
      </w:r>
      <w:bookmarkEnd w:id="26"/>
    </w:p>
    <w:p w14:paraId="5DF7B23B" w14:textId="77777777" w:rsidR="00043530" w:rsidRDefault="00A40670" w:rsidP="00043530">
      <w:pPr>
        <w:spacing w:after="0" w:line="240" w:lineRule="auto"/>
        <w:jc w:val="both"/>
        <w:rPr>
          <w:rFonts w:cstheme="minorHAnsi"/>
          <w:sz w:val="24"/>
          <w:szCs w:val="24"/>
        </w:rPr>
      </w:pPr>
      <w:bookmarkStart w:id="27" w:name="_Hlk207480723"/>
      <w:r w:rsidRPr="009B12FD">
        <w:rPr>
          <w:rFonts w:cstheme="minorHAnsi"/>
          <w:sz w:val="24"/>
          <w:szCs w:val="24"/>
        </w:rPr>
        <w:t>Wykonawca spełni ten warunek, jeżeli wykaże, że dysponuje lub będzie dysponował osobami zdolnymi do wykonania zamówienia:</w:t>
      </w:r>
      <w:bookmarkEnd w:id="27"/>
    </w:p>
    <w:p w14:paraId="23F2C292" w14:textId="4BE63690" w:rsidR="00595907" w:rsidRPr="005D1FD5" w:rsidRDefault="001E3809" w:rsidP="00587D0D">
      <w:pPr>
        <w:spacing w:after="0" w:line="240" w:lineRule="auto"/>
        <w:jc w:val="both"/>
        <w:rPr>
          <w:rFonts w:ascii="Calibri" w:hAnsi="Calibri" w:cs="Calibri"/>
          <w:sz w:val="24"/>
          <w:szCs w:val="24"/>
        </w:rPr>
      </w:pPr>
      <w:r w:rsidRPr="001E3809">
        <w:rPr>
          <w:rFonts w:ascii="Calibri" w:hAnsi="Calibri" w:cs="Calibri"/>
          <w:sz w:val="24"/>
          <w:szCs w:val="24"/>
        </w:rPr>
        <w:t>-co najmniej jedną osobą posiadającą biegłą znajomość języka</w:t>
      </w:r>
      <w:r w:rsidR="00771F88">
        <w:rPr>
          <w:rFonts w:ascii="Calibri" w:hAnsi="Calibri" w:cs="Calibri"/>
          <w:sz w:val="24"/>
          <w:szCs w:val="24"/>
        </w:rPr>
        <w:t xml:space="preserve"> polskiego</w:t>
      </w:r>
      <w:r w:rsidRPr="001E3809">
        <w:rPr>
          <w:rFonts w:ascii="Calibri" w:hAnsi="Calibri" w:cs="Calibri"/>
          <w:sz w:val="24"/>
          <w:szCs w:val="24"/>
        </w:rPr>
        <w:t xml:space="preserve">, która w okresie ostatnich trzech lat przed upływem terminu składania ofert przeprowadziła </w:t>
      </w:r>
      <w:r w:rsidR="008A45C4" w:rsidRPr="00E206CB">
        <w:rPr>
          <w:rFonts w:ascii="Calibri" w:hAnsi="Calibri" w:cs="Calibri"/>
          <w:sz w:val="24"/>
          <w:szCs w:val="24"/>
        </w:rPr>
        <w:t xml:space="preserve">należycie </w:t>
      </w:r>
      <w:r w:rsidRPr="00E206CB">
        <w:rPr>
          <w:rFonts w:ascii="Calibri" w:hAnsi="Calibri" w:cs="Calibri"/>
          <w:sz w:val="24"/>
          <w:szCs w:val="24"/>
        </w:rPr>
        <w:t xml:space="preserve">szkolenie lub </w:t>
      </w:r>
      <w:r w:rsidR="005B4E58" w:rsidRPr="00E206CB">
        <w:rPr>
          <w:rFonts w:ascii="Calibri" w:hAnsi="Calibri" w:cs="Calibri"/>
          <w:sz w:val="24"/>
          <w:szCs w:val="24"/>
        </w:rPr>
        <w:t>szkolenia</w:t>
      </w:r>
      <w:r w:rsidR="00B1752A" w:rsidRPr="00E206CB">
        <w:t xml:space="preserve"> </w:t>
      </w:r>
      <w:r w:rsidR="000B4FB8" w:rsidRPr="00E206CB">
        <w:rPr>
          <w:rFonts w:ascii="Calibri" w:hAnsi="Calibri" w:cs="Calibri"/>
          <w:sz w:val="24"/>
          <w:szCs w:val="24"/>
        </w:rPr>
        <w:t xml:space="preserve">z zakresu </w:t>
      </w:r>
      <w:r w:rsidR="000B4FB8" w:rsidRPr="005D1FD5">
        <w:rPr>
          <w:sz w:val="24"/>
          <w:szCs w:val="24"/>
        </w:rPr>
        <w:t>projektowania grafiki komputerowej</w:t>
      </w:r>
      <w:r w:rsidR="000B4FB8" w:rsidRPr="005D1FD5">
        <w:rPr>
          <w:rFonts w:ascii="Calibri" w:hAnsi="Calibri" w:cs="Calibri"/>
          <w:sz w:val="24"/>
          <w:szCs w:val="24"/>
        </w:rPr>
        <w:t xml:space="preserve"> </w:t>
      </w:r>
      <w:r w:rsidR="00B1752A" w:rsidRPr="005D1FD5">
        <w:rPr>
          <w:rFonts w:ascii="Calibri" w:hAnsi="Calibri" w:cs="Calibri"/>
          <w:sz w:val="24"/>
          <w:szCs w:val="24"/>
        </w:rPr>
        <w:t>dla minimum 20 osób</w:t>
      </w:r>
      <w:r w:rsidR="000B4FB8" w:rsidRPr="005D1FD5">
        <w:rPr>
          <w:rFonts w:ascii="Calibri" w:hAnsi="Calibri" w:cs="Calibri"/>
          <w:sz w:val="24"/>
          <w:szCs w:val="24"/>
        </w:rPr>
        <w:t xml:space="preserve"> </w:t>
      </w:r>
      <w:r w:rsidR="000B4FB8" w:rsidRPr="005D1FD5">
        <w:rPr>
          <w:sz w:val="24"/>
          <w:szCs w:val="24"/>
        </w:rPr>
        <w:t xml:space="preserve">dla których </w:t>
      </w:r>
      <w:r w:rsidR="00D7348C" w:rsidRPr="005D1FD5">
        <w:rPr>
          <w:rFonts w:ascii="Calibri" w:hAnsi="Calibri" w:cs="Calibri"/>
          <w:bCs/>
          <w:sz w:val="24"/>
          <w:szCs w:val="24"/>
        </w:rPr>
        <w:t>przeprowadz</w:t>
      </w:r>
      <w:r w:rsidR="000B4FB8" w:rsidRPr="005D1FD5">
        <w:rPr>
          <w:rFonts w:ascii="Calibri" w:hAnsi="Calibri" w:cs="Calibri"/>
          <w:bCs/>
          <w:sz w:val="24"/>
          <w:szCs w:val="24"/>
        </w:rPr>
        <w:t>o</w:t>
      </w:r>
      <w:r w:rsidR="00D7348C" w:rsidRPr="005D1FD5">
        <w:rPr>
          <w:rFonts w:ascii="Calibri" w:hAnsi="Calibri" w:cs="Calibri"/>
          <w:bCs/>
          <w:sz w:val="24"/>
          <w:szCs w:val="24"/>
        </w:rPr>
        <w:t>n</w:t>
      </w:r>
      <w:r w:rsidR="000B4FB8" w:rsidRPr="005D1FD5">
        <w:rPr>
          <w:rFonts w:ascii="Calibri" w:hAnsi="Calibri" w:cs="Calibri"/>
          <w:bCs/>
          <w:sz w:val="24"/>
          <w:szCs w:val="24"/>
        </w:rPr>
        <w:t>a została</w:t>
      </w:r>
      <w:r w:rsidR="00D7348C" w:rsidRPr="005D1FD5">
        <w:rPr>
          <w:rFonts w:ascii="Calibri" w:hAnsi="Calibri" w:cs="Calibri"/>
          <w:bCs/>
          <w:sz w:val="24"/>
          <w:szCs w:val="24"/>
        </w:rPr>
        <w:t xml:space="preserve"> walidacj</w:t>
      </w:r>
      <w:r w:rsidR="000B4FB8" w:rsidRPr="005D1FD5">
        <w:rPr>
          <w:rFonts w:ascii="Calibri" w:hAnsi="Calibri" w:cs="Calibri"/>
          <w:bCs/>
          <w:sz w:val="24"/>
          <w:szCs w:val="24"/>
        </w:rPr>
        <w:t>a</w:t>
      </w:r>
      <w:r w:rsidR="00D7348C" w:rsidRPr="005D1FD5">
        <w:rPr>
          <w:rFonts w:ascii="Calibri" w:hAnsi="Calibri" w:cs="Calibri"/>
          <w:bCs/>
          <w:sz w:val="24"/>
          <w:szCs w:val="24"/>
        </w:rPr>
        <w:t xml:space="preserve"> tj.</w:t>
      </w:r>
      <w:r w:rsidRPr="005D1FD5">
        <w:rPr>
          <w:rFonts w:ascii="Calibri" w:hAnsi="Calibri" w:cs="Calibri"/>
          <w:bCs/>
          <w:sz w:val="24"/>
          <w:szCs w:val="24"/>
        </w:rPr>
        <w:t xml:space="preserve"> </w:t>
      </w:r>
      <w:r w:rsidR="008C0A27" w:rsidRPr="005D1FD5">
        <w:rPr>
          <w:rFonts w:ascii="Calibri" w:hAnsi="Calibri" w:cs="Calibri"/>
          <w:bCs/>
          <w:sz w:val="24"/>
          <w:szCs w:val="24"/>
        </w:rPr>
        <w:t>sprawdz</w:t>
      </w:r>
      <w:r w:rsidR="000B4FB8" w:rsidRPr="005D1FD5">
        <w:rPr>
          <w:rFonts w:ascii="Calibri" w:hAnsi="Calibri" w:cs="Calibri"/>
          <w:bCs/>
          <w:sz w:val="24"/>
          <w:szCs w:val="24"/>
        </w:rPr>
        <w:t>enie</w:t>
      </w:r>
      <w:r w:rsidR="008C0A27" w:rsidRPr="005D1FD5">
        <w:rPr>
          <w:rFonts w:ascii="Calibri" w:hAnsi="Calibri" w:cs="Calibri"/>
          <w:bCs/>
          <w:sz w:val="24"/>
          <w:szCs w:val="24"/>
        </w:rPr>
        <w:t xml:space="preserve"> osiągnięci</w:t>
      </w:r>
      <w:r w:rsidR="000B4FB8" w:rsidRPr="005D1FD5">
        <w:rPr>
          <w:rFonts w:ascii="Calibri" w:hAnsi="Calibri" w:cs="Calibri"/>
          <w:bCs/>
          <w:sz w:val="24"/>
          <w:szCs w:val="24"/>
        </w:rPr>
        <w:t>a</w:t>
      </w:r>
      <w:r w:rsidR="008C0A27" w:rsidRPr="005D1FD5">
        <w:rPr>
          <w:rFonts w:ascii="Calibri" w:hAnsi="Calibri" w:cs="Calibri"/>
          <w:bCs/>
          <w:sz w:val="24"/>
          <w:szCs w:val="24"/>
        </w:rPr>
        <w:t xml:space="preserve"> </w:t>
      </w:r>
      <w:r w:rsidR="00C50517" w:rsidRPr="005D1FD5">
        <w:rPr>
          <w:rFonts w:ascii="Calibri" w:hAnsi="Calibri" w:cs="Calibri"/>
          <w:bCs/>
          <w:sz w:val="24"/>
          <w:szCs w:val="24"/>
        </w:rPr>
        <w:t>w zakresie</w:t>
      </w:r>
      <w:r w:rsidR="00BA6C47" w:rsidRPr="005D1FD5">
        <w:rPr>
          <w:rFonts w:ascii="Calibri" w:hAnsi="Calibri" w:cs="Calibri"/>
          <w:bCs/>
          <w:sz w:val="24"/>
          <w:szCs w:val="24"/>
        </w:rPr>
        <w:t xml:space="preserve"> przeprowadzonego</w:t>
      </w:r>
      <w:r w:rsidR="00C50517" w:rsidRPr="005D1FD5">
        <w:rPr>
          <w:rFonts w:ascii="Calibri" w:hAnsi="Calibri" w:cs="Calibri"/>
          <w:bCs/>
          <w:sz w:val="24"/>
          <w:szCs w:val="24"/>
        </w:rPr>
        <w:t xml:space="preserve"> szkolenia</w:t>
      </w:r>
      <w:r w:rsidR="00595907" w:rsidRPr="005D1FD5">
        <w:rPr>
          <w:rFonts w:ascii="Calibri" w:hAnsi="Calibri" w:cs="Calibri"/>
          <w:bCs/>
          <w:sz w:val="24"/>
          <w:szCs w:val="24"/>
        </w:rPr>
        <w:t xml:space="preserve"> lub szkoleń</w:t>
      </w:r>
      <w:r w:rsidR="00C50517" w:rsidRPr="005D1FD5">
        <w:rPr>
          <w:rFonts w:ascii="Calibri" w:hAnsi="Calibri" w:cs="Calibri"/>
          <w:bCs/>
          <w:sz w:val="24"/>
          <w:szCs w:val="24"/>
        </w:rPr>
        <w:t xml:space="preserve"> efekt</w:t>
      </w:r>
      <w:r w:rsidR="000B4FB8" w:rsidRPr="005D1FD5">
        <w:rPr>
          <w:rFonts w:ascii="Calibri" w:hAnsi="Calibri" w:cs="Calibri"/>
          <w:bCs/>
          <w:sz w:val="24"/>
          <w:szCs w:val="24"/>
        </w:rPr>
        <w:t>ów</w:t>
      </w:r>
      <w:r w:rsidR="00C50517" w:rsidRPr="005D1FD5">
        <w:rPr>
          <w:rFonts w:ascii="Calibri" w:hAnsi="Calibri" w:cs="Calibri"/>
          <w:bCs/>
          <w:sz w:val="24"/>
          <w:szCs w:val="24"/>
        </w:rPr>
        <w:t xml:space="preserve"> uczenia się </w:t>
      </w:r>
      <w:r w:rsidR="008C0A27" w:rsidRPr="005D1FD5">
        <w:rPr>
          <w:rFonts w:ascii="Calibri" w:hAnsi="Calibri" w:cs="Calibri"/>
          <w:bCs/>
          <w:sz w:val="24"/>
          <w:szCs w:val="24"/>
        </w:rPr>
        <w:t>wymagan</w:t>
      </w:r>
      <w:r w:rsidR="000B4FB8" w:rsidRPr="005D1FD5">
        <w:rPr>
          <w:rFonts w:ascii="Calibri" w:hAnsi="Calibri" w:cs="Calibri"/>
          <w:bCs/>
          <w:sz w:val="24"/>
          <w:szCs w:val="24"/>
        </w:rPr>
        <w:t>ych</w:t>
      </w:r>
      <w:r w:rsidR="008C0A27" w:rsidRPr="005D1FD5">
        <w:rPr>
          <w:rFonts w:ascii="Calibri" w:hAnsi="Calibri" w:cs="Calibri"/>
          <w:bCs/>
          <w:sz w:val="24"/>
          <w:szCs w:val="24"/>
        </w:rPr>
        <w:t xml:space="preserve"> do </w:t>
      </w:r>
      <w:r w:rsidR="00587D0D" w:rsidRPr="005D1FD5">
        <w:rPr>
          <w:rFonts w:ascii="Calibri" w:hAnsi="Calibri" w:cs="Calibri"/>
          <w:sz w:val="24"/>
          <w:szCs w:val="24"/>
        </w:rPr>
        <w:t>formalnego potwierdzeni</w:t>
      </w:r>
      <w:r w:rsidR="00390221" w:rsidRPr="005D1FD5">
        <w:rPr>
          <w:rFonts w:ascii="Calibri" w:hAnsi="Calibri" w:cs="Calibri"/>
          <w:sz w:val="24"/>
          <w:szCs w:val="24"/>
        </w:rPr>
        <w:t>a</w:t>
      </w:r>
      <w:r w:rsidR="00587D0D" w:rsidRPr="005D1FD5">
        <w:rPr>
          <w:rFonts w:ascii="Calibri" w:hAnsi="Calibri" w:cs="Calibri"/>
          <w:sz w:val="24"/>
          <w:szCs w:val="24"/>
        </w:rPr>
        <w:t xml:space="preserve"> kompetencji</w:t>
      </w:r>
      <w:r w:rsidR="00595907" w:rsidRPr="005D1FD5">
        <w:rPr>
          <w:rFonts w:ascii="Calibri" w:hAnsi="Calibri" w:cs="Calibri"/>
          <w:sz w:val="24"/>
          <w:szCs w:val="24"/>
        </w:rPr>
        <w:t xml:space="preserve"> z</w:t>
      </w:r>
      <w:r w:rsidR="000B4FB8" w:rsidRPr="005D1FD5">
        <w:rPr>
          <w:rFonts w:ascii="Calibri" w:hAnsi="Calibri" w:cs="Calibri"/>
          <w:sz w:val="24"/>
          <w:szCs w:val="24"/>
        </w:rPr>
        <w:t xml:space="preserve"> </w:t>
      </w:r>
      <w:r w:rsidR="00595907" w:rsidRPr="005D1FD5">
        <w:rPr>
          <w:rFonts w:ascii="Calibri" w:hAnsi="Calibri" w:cs="Calibri"/>
          <w:sz w:val="24"/>
          <w:szCs w:val="24"/>
        </w:rPr>
        <w:t>zakresu</w:t>
      </w:r>
      <w:r w:rsidR="000B4FB8" w:rsidRPr="005D1FD5">
        <w:rPr>
          <w:sz w:val="24"/>
          <w:szCs w:val="24"/>
        </w:rPr>
        <w:t xml:space="preserve"> projektowania grafiki komputerowej</w:t>
      </w:r>
      <w:r w:rsidR="006014BF" w:rsidRPr="005D1FD5">
        <w:rPr>
          <w:rFonts w:ascii="Calibri" w:hAnsi="Calibri" w:cs="Calibri"/>
          <w:bCs/>
          <w:sz w:val="24"/>
          <w:szCs w:val="24"/>
        </w:rPr>
        <w:t>.</w:t>
      </w:r>
      <w:r w:rsidR="00587D0D" w:rsidRPr="005D1FD5">
        <w:rPr>
          <w:rFonts w:ascii="Calibri" w:hAnsi="Calibri" w:cs="Calibri"/>
          <w:sz w:val="24"/>
          <w:szCs w:val="24"/>
        </w:rPr>
        <w:t xml:space="preserve"> </w:t>
      </w:r>
    </w:p>
    <w:p w14:paraId="636DCACE" w14:textId="4A3665F8" w:rsidR="001E3809" w:rsidRDefault="006014BF" w:rsidP="00587D0D">
      <w:pPr>
        <w:spacing w:after="0" w:line="240" w:lineRule="auto"/>
        <w:jc w:val="both"/>
        <w:rPr>
          <w:rFonts w:ascii="Calibri" w:hAnsi="Calibri" w:cs="Calibri"/>
          <w:sz w:val="24"/>
          <w:szCs w:val="24"/>
        </w:rPr>
      </w:pPr>
      <w:r w:rsidRPr="005D1FD5">
        <w:rPr>
          <w:rFonts w:ascii="Calibri" w:hAnsi="Calibri" w:cs="Calibri"/>
          <w:sz w:val="24"/>
          <w:szCs w:val="24"/>
        </w:rPr>
        <w:t xml:space="preserve">Zamawiający wymaga </w:t>
      </w:r>
      <w:r w:rsidR="001E3809" w:rsidRPr="005D1FD5">
        <w:rPr>
          <w:rFonts w:ascii="Calibri" w:hAnsi="Calibri" w:cs="Calibri"/>
          <w:sz w:val="24"/>
          <w:szCs w:val="24"/>
        </w:rPr>
        <w:t>rozdzielen</w:t>
      </w:r>
      <w:r w:rsidR="008C0A27" w:rsidRPr="005D1FD5">
        <w:rPr>
          <w:rFonts w:ascii="Calibri" w:hAnsi="Calibri" w:cs="Calibri"/>
          <w:sz w:val="24"/>
          <w:szCs w:val="24"/>
        </w:rPr>
        <w:t>ia</w:t>
      </w:r>
      <w:r w:rsidR="001E3809" w:rsidRPr="005D1FD5">
        <w:rPr>
          <w:rFonts w:ascii="Calibri" w:hAnsi="Calibri" w:cs="Calibri"/>
          <w:sz w:val="24"/>
          <w:szCs w:val="24"/>
        </w:rPr>
        <w:t xml:space="preserve"> procesów kształcenia i szkolenia od walidacji</w:t>
      </w:r>
      <w:r w:rsidR="002E0FDC" w:rsidRPr="005D1FD5">
        <w:rPr>
          <w:rFonts w:ascii="Calibri" w:hAnsi="Calibri" w:cs="Calibri"/>
          <w:sz w:val="24"/>
          <w:szCs w:val="24"/>
        </w:rPr>
        <w:t>.</w:t>
      </w:r>
    </w:p>
    <w:p w14:paraId="7E1CEB71" w14:textId="126FD6DD" w:rsidR="003E6E51" w:rsidRPr="001E3809" w:rsidRDefault="000B4FB8" w:rsidP="00043530">
      <w:pPr>
        <w:spacing w:after="0" w:line="240" w:lineRule="auto"/>
        <w:jc w:val="both"/>
        <w:rPr>
          <w:rFonts w:cstheme="minorHAnsi"/>
          <w:sz w:val="24"/>
          <w:szCs w:val="24"/>
        </w:rPr>
      </w:pPr>
      <w:r>
        <w:rPr>
          <w:rFonts w:cstheme="minorHAnsi"/>
          <w:sz w:val="24"/>
          <w:szCs w:val="24"/>
        </w:rPr>
        <w:t xml:space="preserve"> </w:t>
      </w:r>
    </w:p>
    <w:p w14:paraId="0FA3F314" w14:textId="77777777" w:rsidR="00CD7124" w:rsidRPr="00CD7124" w:rsidRDefault="00CD7124" w:rsidP="00D7348C">
      <w:pPr>
        <w:numPr>
          <w:ilvl w:val="0"/>
          <w:numId w:val="9"/>
        </w:numPr>
        <w:spacing w:after="0" w:line="240" w:lineRule="auto"/>
        <w:ind w:left="284" w:hanging="283"/>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 Informacja o podmiotowych środkach dowodowych, jeżeli zamawiający będzie wymagał ich złożenia. </w:t>
      </w:r>
    </w:p>
    <w:p w14:paraId="1FB0FBEB" w14:textId="77777777" w:rsidR="00CD7124" w:rsidRPr="00E01E97" w:rsidRDefault="00CD7124" w:rsidP="008D2E9F">
      <w:pPr>
        <w:numPr>
          <w:ilvl w:val="1"/>
          <w:numId w:val="9"/>
        </w:numPr>
        <w:spacing w:after="0" w:line="240" w:lineRule="auto"/>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Podmiotowe środki dowodowe wymagane od wykonawcy na potwierdzenie niepodlegania wykluczeniu: </w:t>
      </w:r>
      <w:r w:rsidRPr="0084309E">
        <w:rPr>
          <w:rFonts w:ascii="Calibri" w:eastAsia="Times New Roman" w:hAnsi="Calibri" w:cs="Calibri"/>
          <w:b/>
          <w:bCs/>
          <w:sz w:val="24"/>
          <w:szCs w:val="24"/>
        </w:rPr>
        <w:t>nie dotyczy.</w:t>
      </w:r>
    </w:p>
    <w:p w14:paraId="59112412" w14:textId="77777777" w:rsidR="00D12976" w:rsidRPr="00D12976" w:rsidRDefault="00CD7124" w:rsidP="008D2E9F">
      <w:pPr>
        <w:numPr>
          <w:ilvl w:val="1"/>
          <w:numId w:val="9"/>
        </w:numPr>
        <w:spacing w:after="0" w:line="240" w:lineRule="auto"/>
        <w:contextualSpacing/>
        <w:jc w:val="both"/>
        <w:rPr>
          <w:rFonts w:ascii="Calibri" w:eastAsia="Times New Roman" w:hAnsi="Calibri" w:cs="Calibri"/>
          <w:b/>
          <w:bCs/>
          <w:sz w:val="24"/>
          <w:szCs w:val="24"/>
        </w:rPr>
      </w:pPr>
      <w:r w:rsidRPr="00CD7124">
        <w:rPr>
          <w:rFonts w:ascii="Calibri" w:eastAsia="Times New Roman" w:hAnsi="Calibri" w:cs="Calibri"/>
          <w:sz w:val="24"/>
          <w:szCs w:val="24"/>
        </w:rPr>
        <w:t xml:space="preserve">Podmiotowe środki dowodowe wymagane od wykonawcy na potwierdzenie spełniania warunków udziału w postępowaniu: </w:t>
      </w:r>
    </w:p>
    <w:p w14:paraId="57ED8BEB" w14:textId="69587D52" w:rsidR="00F33EF4" w:rsidRPr="004A22C1" w:rsidRDefault="00F33EF4" w:rsidP="005C1785">
      <w:pPr>
        <w:spacing w:after="0" w:line="240" w:lineRule="auto"/>
        <w:jc w:val="both"/>
        <w:rPr>
          <w:rFonts w:cstheme="minorHAnsi"/>
          <w:b/>
          <w:bCs/>
          <w:sz w:val="24"/>
          <w:szCs w:val="24"/>
        </w:rPr>
      </w:pPr>
      <w:r>
        <w:rPr>
          <w:rFonts w:cstheme="minorHAnsi"/>
          <w:sz w:val="24"/>
          <w:szCs w:val="24"/>
        </w:rPr>
        <w:t xml:space="preserve">- </w:t>
      </w:r>
      <w:r w:rsidRPr="004F4B48">
        <w:rPr>
          <w:rFonts w:cstheme="minorHAnsi"/>
          <w:sz w:val="24"/>
          <w:szCs w:val="24"/>
        </w:rPr>
        <w:t>Wykaz</w:t>
      </w:r>
      <w:r w:rsidRPr="004F4B48">
        <w:rPr>
          <w:rFonts w:ascii="Calibri" w:eastAsia="Calibri" w:hAnsi="Calibri" w:cs="Calibri"/>
          <w:sz w:val="24"/>
          <w:szCs w:val="24"/>
        </w:rPr>
        <w:t xml:space="preserve"> osób</w:t>
      </w:r>
      <w:r w:rsidRPr="004A22C1">
        <w:rPr>
          <w:rFonts w:ascii="Calibri" w:eastAsia="Calibri" w:hAnsi="Calibri" w:cs="Calibri"/>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w:t>
      </w:r>
      <w:r w:rsidRPr="00A40670">
        <w:rPr>
          <w:rFonts w:ascii="Calibri" w:eastAsia="Calibri" w:hAnsi="Calibri" w:cs="Calibri"/>
          <w:sz w:val="24"/>
          <w:szCs w:val="24"/>
        </w:rPr>
        <w:t>czynności oraz informacją o podstawie do dysponowania tymi osobami</w:t>
      </w:r>
      <w:r w:rsidR="00CC5E90" w:rsidRPr="00A40670">
        <w:rPr>
          <w:rFonts w:ascii="Calibri" w:eastAsia="Calibri" w:hAnsi="Calibri" w:cs="Calibri"/>
          <w:sz w:val="24"/>
          <w:szCs w:val="24"/>
        </w:rPr>
        <w:t xml:space="preserve"> </w:t>
      </w:r>
      <w:r w:rsidRPr="00A40670">
        <w:rPr>
          <w:rFonts w:ascii="Calibri" w:eastAsia="Calibri" w:hAnsi="Calibri" w:cs="Calibri"/>
          <w:sz w:val="24"/>
          <w:szCs w:val="24"/>
        </w:rPr>
        <w:t xml:space="preserve">- </w:t>
      </w:r>
      <w:r w:rsidR="004C52D6" w:rsidRPr="00A40670">
        <w:rPr>
          <w:rFonts w:cstheme="minorHAnsi"/>
          <w:sz w:val="24"/>
          <w:szCs w:val="24"/>
        </w:rPr>
        <w:t>Z</w:t>
      </w:r>
      <w:r w:rsidRPr="00A40670">
        <w:rPr>
          <w:rFonts w:cstheme="minorHAnsi"/>
          <w:sz w:val="24"/>
          <w:szCs w:val="24"/>
        </w:rPr>
        <w:t>ał. Nr 3e</w:t>
      </w:r>
      <w:r w:rsidR="002E3428" w:rsidRPr="00A40670">
        <w:rPr>
          <w:rFonts w:cstheme="minorHAnsi"/>
          <w:sz w:val="24"/>
          <w:szCs w:val="24"/>
        </w:rPr>
        <w:t xml:space="preserve"> do SWZ.</w:t>
      </w:r>
    </w:p>
    <w:p w14:paraId="7ABAD7C3" w14:textId="7D5BB8E5" w:rsidR="008E4CBF" w:rsidRPr="008E4CBF" w:rsidRDefault="008E4CBF" w:rsidP="006E3A29">
      <w:pPr>
        <w:spacing w:after="0" w:line="240" w:lineRule="auto"/>
        <w:contextualSpacing/>
        <w:jc w:val="center"/>
        <w:rPr>
          <w:rFonts w:ascii="Calibri" w:eastAsia="Times New Roman" w:hAnsi="Calibri" w:cs="Calibri"/>
          <w:sz w:val="24"/>
          <w:szCs w:val="24"/>
        </w:rPr>
      </w:pPr>
      <w:r w:rsidRPr="008E4CBF">
        <w:rPr>
          <w:rFonts w:ascii="Calibri" w:eastAsia="Times New Roman" w:hAnsi="Calibri" w:cs="Calibri"/>
          <w:sz w:val="24"/>
          <w:szCs w:val="24"/>
        </w:rPr>
        <w:t xml:space="preserve">Zamawiający na podstawie </w:t>
      </w:r>
      <w:r w:rsidRPr="0028025A">
        <w:rPr>
          <w:rFonts w:ascii="Calibri" w:eastAsia="Times New Roman" w:hAnsi="Calibri" w:cs="Calibri"/>
          <w:b/>
          <w:bCs/>
          <w:sz w:val="24"/>
          <w:szCs w:val="24"/>
        </w:rPr>
        <w:t>art. 274 ust. 2 ustawy</w:t>
      </w:r>
      <w:r w:rsidRPr="008E4CBF">
        <w:rPr>
          <w:rFonts w:ascii="Calibri" w:eastAsia="Times New Roman" w:hAnsi="Calibri" w:cs="Calibri"/>
          <w:sz w:val="24"/>
          <w:szCs w:val="24"/>
        </w:rPr>
        <w:t xml:space="preserve"> </w:t>
      </w:r>
      <w:r w:rsidRPr="00E206CB">
        <w:rPr>
          <w:rFonts w:ascii="Calibri" w:eastAsia="Times New Roman" w:hAnsi="Calibri" w:cs="Calibri"/>
          <w:b/>
          <w:bCs/>
          <w:sz w:val="24"/>
          <w:szCs w:val="24"/>
        </w:rPr>
        <w:t>żąda złożenia powyższego wykazu osób wraz z ofertą</w:t>
      </w:r>
      <w:r w:rsidRPr="00E206CB">
        <w:rPr>
          <w:rFonts w:ascii="Calibri" w:eastAsia="Times New Roman" w:hAnsi="Calibri" w:cs="Calibri"/>
          <w:sz w:val="24"/>
          <w:szCs w:val="24"/>
        </w:rPr>
        <w:t xml:space="preserve"> </w:t>
      </w:r>
      <w:r w:rsidR="00C714E5">
        <w:rPr>
          <w:rFonts w:ascii="Calibri" w:eastAsia="Times New Roman" w:hAnsi="Calibri" w:cs="Calibri"/>
          <w:sz w:val="24"/>
          <w:szCs w:val="24"/>
        </w:rPr>
        <w:br/>
      </w:r>
      <w:r w:rsidRPr="008E4CBF">
        <w:rPr>
          <w:rFonts w:ascii="Calibri" w:eastAsia="Times New Roman" w:hAnsi="Calibri" w:cs="Calibri"/>
          <w:sz w:val="24"/>
          <w:szCs w:val="24"/>
        </w:rPr>
        <w:t>z uwagi na fakt, iż jest to niezbędne do zapewnienia odpowiedniego przebiegu postępowania o udzielenie zamówienia.</w:t>
      </w:r>
    </w:p>
    <w:p w14:paraId="7309EA05" w14:textId="77777777" w:rsidR="008E4CBF" w:rsidRDefault="008E4CBF" w:rsidP="008D2E9F">
      <w:pPr>
        <w:spacing w:after="0" w:line="240" w:lineRule="auto"/>
        <w:contextualSpacing/>
        <w:jc w:val="both"/>
        <w:rPr>
          <w:rFonts w:ascii="Calibri" w:eastAsia="Times New Roman" w:hAnsi="Calibri" w:cs="Calibri"/>
          <w:sz w:val="24"/>
          <w:szCs w:val="24"/>
        </w:rPr>
      </w:pPr>
    </w:p>
    <w:p w14:paraId="56FDA231" w14:textId="77777777" w:rsidR="00CD7124" w:rsidRPr="00CD7124" w:rsidRDefault="00CD7124" w:rsidP="008D2E9F">
      <w:pPr>
        <w:numPr>
          <w:ilvl w:val="0"/>
          <w:numId w:val="5"/>
        </w:numPr>
        <w:spacing w:after="0" w:line="240" w:lineRule="auto"/>
        <w:ind w:hanging="153"/>
        <w:contextualSpacing/>
        <w:jc w:val="both"/>
        <w:rPr>
          <w:rFonts w:ascii="Calibri" w:eastAsia="Times New Roman" w:hAnsi="Calibri" w:cs="Calibri"/>
          <w:b/>
          <w:bCs/>
          <w:sz w:val="26"/>
          <w:szCs w:val="26"/>
        </w:rPr>
      </w:pPr>
      <w:r w:rsidRPr="00CD7124">
        <w:rPr>
          <w:rFonts w:ascii="Calibri" w:eastAsia="Times New Roman" w:hAnsi="Calibri" w:cs="Calibri"/>
          <w:b/>
          <w:bCs/>
          <w:smallCaps/>
          <w:color w:val="000000"/>
          <w:sz w:val="26"/>
          <w:szCs w:val="26"/>
        </w:rPr>
        <w:t>Sposób obliczenia ceny.</w:t>
      </w:r>
    </w:p>
    <w:p w14:paraId="3844C0C1" w14:textId="019154CF" w:rsidR="00CA3AEB" w:rsidRPr="005C51CD" w:rsidRDefault="00CD7124" w:rsidP="00756E72">
      <w:pPr>
        <w:widowControl w:val="0"/>
        <w:numPr>
          <w:ilvl w:val="0"/>
          <w:numId w:val="17"/>
        </w:numPr>
        <w:shd w:val="clear" w:color="auto" w:fill="FFFFFF"/>
        <w:tabs>
          <w:tab w:val="left" w:pos="709"/>
        </w:tabs>
        <w:spacing w:after="0" w:line="240" w:lineRule="auto"/>
        <w:ind w:left="142" w:hanging="284"/>
        <w:jc w:val="both"/>
        <w:rPr>
          <w:rFonts w:ascii="Calibri" w:eastAsia="Arial" w:hAnsi="Calibri" w:cs="Calibri"/>
          <w:sz w:val="24"/>
          <w:szCs w:val="24"/>
        </w:rPr>
      </w:pPr>
      <w:r w:rsidRPr="00CD7124">
        <w:rPr>
          <w:rFonts w:ascii="Calibri" w:eastAsia="Arial" w:hAnsi="Calibri" w:cs="Calibri"/>
          <w:color w:val="FF0000"/>
          <w:sz w:val="24"/>
          <w:szCs w:val="24"/>
        </w:rPr>
        <w:t xml:space="preserve"> </w:t>
      </w:r>
      <w:r w:rsidRPr="00CD7124">
        <w:rPr>
          <w:rFonts w:ascii="Calibri" w:eastAsia="Arial" w:hAnsi="Calibri" w:cs="Calibri"/>
          <w:sz w:val="24"/>
          <w:szCs w:val="24"/>
        </w:rPr>
        <w:t xml:space="preserve">Cena oferty </w:t>
      </w:r>
      <w:r w:rsidR="004A7DD9">
        <w:rPr>
          <w:rFonts w:ascii="Calibri" w:eastAsia="Arial" w:hAnsi="Calibri" w:cs="Calibri"/>
          <w:sz w:val="24"/>
          <w:szCs w:val="24"/>
        </w:rPr>
        <w:t xml:space="preserve">w złotych polskich </w:t>
      </w:r>
      <w:r w:rsidR="00B529C1">
        <w:rPr>
          <w:rFonts w:ascii="Calibri" w:eastAsia="Arial" w:hAnsi="Calibri" w:cs="Calibri"/>
          <w:sz w:val="24"/>
          <w:szCs w:val="24"/>
        </w:rPr>
        <w:t xml:space="preserve">(PLN) </w:t>
      </w:r>
      <w:r w:rsidRPr="00CD7124">
        <w:rPr>
          <w:rFonts w:ascii="Calibri" w:eastAsia="Arial" w:hAnsi="Calibri" w:cs="Calibri"/>
          <w:sz w:val="24"/>
          <w:szCs w:val="24"/>
        </w:rPr>
        <w:t>stanowi maksymalną wartość umowy (</w:t>
      </w:r>
      <w:r w:rsidR="001D3E2E">
        <w:rPr>
          <w:rFonts w:ascii="Calibri" w:eastAsia="Arial" w:hAnsi="Calibri" w:cs="Calibri"/>
          <w:sz w:val="24"/>
          <w:szCs w:val="24"/>
        </w:rPr>
        <w:t xml:space="preserve">cena oferty </w:t>
      </w:r>
      <w:r w:rsidRPr="00CD7124">
        <w:rPr>
          <w:rFonts w:ascii="Calibri" w:eastAsia="Arial" w:hAnsi="Calibri" w:cs="Calibri"/>
          <w:sz w:val="24"/>
          <w:szCs w:val="24"/>
        </w:rPr>
        <w:t xml:space="preserve">brutto) za wykonanie </w:t>
      </w:r>
      <w:r w:rsidRPr="00A40670">
        <w:rPr>
          <w:rFonts w:ascii="Calibri" w:eastAsia="Arial" w:hAnsi="Calibri" w:cs="Calibri"/>
          <w:sz w:val="24"/>
          <w:szCs w:val="24"/>
        </w:rPr>
        <w:t>przedmiotu zamówienia w całym zakresie.</w:t>
      </w:r>
      <w:r w:rsidR="00B20745" w:rsidRPr="00A40670">
        <w:rPr>
          <w:rFonts w:ascii="Calibri" w:eastAsia="Arial" w:hAnsi="Calibri" w:cs="Calibri"/>
          <w:sz w:val="24"/>
          <w:szCs w:val="24"/>
        </w:rPr>
        <w:t xml:space="preserve"> </w:t>
      </w:r>
    </w:p>
    <w:p w14:paraId="5C007731" w14:textId="036F5B3E" w:rsidR="00CA3AEB" w:rsidRPr="005D1FD5" w:rsidRDefault="00CD7124" w:rsidP="001D3E2E">
      <w:pPr>
        <w:widowControl w:val="0"/>
        <w:numPr>
          <w:ilvl w:val="0"/>
          <w:numId w:val="17"/>
        </w:numPr>
        <w:shd w:val="clear" w:color="auto" w:fill="FFFFFF"/>
        <w:tabs>
          <w:tab w:val="left" w:pos="709"/>
        </w:tabs>
        <w:spacing w:after="0" w:line="240" w:lineRule="auto"/>
        <w:ind w:left="142" w:hanging="284"/>
        <w:jc w:val="both"/>
        <w:rPr>
          <w:rFonts w:ascii="Calibri" w:eastAsia="Arial" w:hAnsi="Calibri" w:cs="Calibri"/>
          <w:strike/>
          <w:sz w:val="24"/>
          <w:szCs w:val="24"/>
        </w:rPr>
      </w:pPr>
      <w:r w:rsidRPr="006B594A">
        <w:rPr>
          <w:rFonts w:ascii="Calibri" w:eastAsia="Arial" w:hAnsi="Calibri" w:cs="Calibri"/>
          <w:sz w:val="24"/>
          <w:szCs w:val="24"/>
        </w:rPr>
        <w:t xml:space="preserve">Wykonawca uwzględniając wszystkie wymogi, o których mowa w SWZ, zobowiązany jest w cenie brutto ująć wszelkie koszty niezbędne dla prawidłowego i pełnego wykonania przedmiotu zamówienia, jak również wszystkie koszty, opłaty, wydatki wykonawcy, także podatki, w tym podatek od towarów i usług. Cena oferty </w:t>
      </w:r>
      <w:r w:rsidR="001D3E2E">
        <w:rPr>
          <w:rFonts w:ascii="Calibri" w:eastAsia="Arial" w:hAnsi="Calibri" w:cs="Calibri"/>
          <w:sz w:val="24"/>
          <w:szCs w:val="24"/>
        </w:rPr>
        <w:t xml:space="preserve">brutto </w:t>
      </w:r>
      <w:r w:rsidRPr="006B594A">
        <w:rPr>
          <w:rFonts w:ascii="Calibri" w:eastAsia="Arial" w:hAnsi="Calibri" w:cs="Calibri"/>
          <w:sz w:val="24"/>
          <w:szCs w:val="24"/>
        </w:rPr>
        <w:t>ma zawierać wszystkie niezbędne koszty (pośrednie i bezpośrednie) konieczne do realizacji zamówienia, w tym prawa niematerialne</w:t>
      </w:r>
      <w:r w:rsidR="006B594A" w:rsidRPr="006B594A">
        <w:rPr>
          <w:rFonts w:ascii="Calibri" w:eastAsia="Arial" w:hAnsi="Calibri" w:cs="Calibri"/>
          <w:sz w:val="24"/>
          <w:szCs w:val="24"/>
        </w:rPr>
        <w:t xml:space="preserve"> (jeżeli dotyczy). </w:t>
      </w:r>
      <w:r w:rsidR="006B594A" w:rsidRPr="006B594A">
        <w:rPr>
          <w:rFonts w:cstheme="minorHAnsi"/>
          <w:sz w:val="24"/>
          <w:szCs w:val="24"/>
        </w:rPr>
        <w:t xml:space="preserve">Cena oferty </w:t>
      </w:r>
      <w:r w:rsidR="001D3E2E">
        <w:rPr>
          <w:rFonts w:cstheme="minorHAnsi"/>
          <w:sz w:val="24"/>
          <w:szCs w:val="24"/>
        </w:rPr>
        <w:t xml:space="preserve">brutto </w:t>
      </w:r>
      <w:r w:rsidR="006B594A" w:rsidRPr="006B594A">
        <w:rPr>
          <w:rFonts w:cstheme="minorHAnsi"/>
          <w:sz w:val="24"/>
          <w:szCs w:val="24"/>
        </w:rPr>
        <w:t>powinna być obliczona w oparciu o SWZ i załączniki do SWZ, w tym zwłaszcza szczegółowy opis przedmiotu zamówienia</w:t>
      </w:r>
      <w:r w:rsidR="006B594A" w:rsidRPr="006B594A">
        <w:rPr>
          <w:rFonts w:cstheme="minorHAnsi"/>
          <w:bCs/>
          <w:sz w:val="24"/>
          <w:szCs w:val="24"/>
        </w:rPr>
        <w:t>,</w:t>
      </w:r>
      <w:r w:rsidR="006B594A" w:rsidRPr="006B594A">
        <w:rPr>
          <w:rFonts w:cstheme="minorHAnsi"/>
          <w:sz w:val="24"/>
          <w:szCs w:val="24"/>
        </w:rPr>
        <w:t xml:space="preserve">  a także uzyskaniu </w:t>
      </w:r>
      <w:r w:rsidR="006B594A" w:rsidRPr="009E47A7">
        <w:rPr>
          <w:rFonts w:cstheme="minorHAnsi"/>
          <w:sz w:val="24"/>
          <w:szCs w:val="24"/>
        </w:rPr>
        <w:t xml:space="preserve">wszelkich niezbędnych informacji, które mogą być konieczne do właściwego </w:t>
      </w:r>
      <w:r w:rsidR="006B594A" w:rsidRPr="001D3E2E">
        <w:rPr>
          <w:rFonts w:cstheme="minorHAnsi"/>
          <w:sz w:val="24"/>
          <w:szCs w:val="24"/>
        </w:rPr>
        <w:t>przygotowania oferty.</w:t>
      </w:r>
      <w:r w:rsidR="001D3E2E" w:rsidRPr="001D3E2E">
        <w:rPr>
          <w:rFonts w:ascii="Calibri" w:eastAsia="Arial" w:hAnsi="Calibri" w:cs="Calibri"/>
          <w:sz w:val="24"/>
          <w:szCs w:val="24"/>
        </w:rPr>
        <w:t xml:space="preserve"> </w:t>
      </w:r>
      <w:r w:rsidR="009E47A7" w:rsidRPr="001D3E2E">
        <w:rPr>
          <w:rFonts w:cstheme="minorHAnsi"/>
          <w:sz w:val="24"/>
          <w:szCs w:val="24"/>
        </w:rPr>
        <w:t>Wykonawca</w:t>
      </w:r>
      <w:r w:rsidR="009E47A7" w:rsidRPr="001D3E2E">
        <w:rPr>
          <w:rFonts w:cstheme="minorHAnsi"/>
          <w:color w:val="FF0000"/>
          <w:sz w:val="24"/>
          <w:szCs w:val="24"/>
        </w:rPr>
        <w:t xml:space="preserve"> </w:t>
      </w:r>
      <w:r w:rsidR="009E47A7" w:rsidRPr="001D3E2E">
        <w:rPr>
          <w:rFonts w:cstheme="minorHAnsi"/>
          <w:sz w:val="24"/>
          <w:szCs w:val="24"/>
        </w:rPr>
        <w:t xml:space="preserve">obliczając cenę oferty zobowiązany jest przyporządkować wszystkie koszty określone w SWZ (np. usługi szkoleniowej, podręczników, materiałów, przeprowadzenia kwalifikacji), szczegółowym opisie przedmiotu zamówienia, umowie do jednej z pozycji w Formularzu cenowym w Formularzu oferty- zał.  Nr 1 do SWZ. </w:t>
      </w:r>
      <w:r w:rsidR="009E47A7" w:rsidRPr="001D3E2E">
        <w:rPr>
          <w:rFonts w:ascii="Calibri" w:eastAsia="Arial" w:hAnsi="Calibri" w:cs="Calibri"/>
          <w:sz w:val="24"/>
          <w:szCs w:val="24"/>
        </w:rPr>
        <w:t xml:space="preserve">Poszczególne wartości i cenę oferty brutto w </w:t>
      </w:r>
      <w:r w:rsidR="009E47A7" w:rsidRPr="005D1FD5">
        <w:rPr>
          <w:rFonts w:ascii="Calibri" w:eastAsia="Arial" w:hAnsi="Calibri" w:cs="Calibri"/>
          <w:sz w:val="24"/>
          <w:szCs w:val="24"/>
        </w:rPr>
        <w:t xml:space="preserve">Formularzu cenowym należy podać liczbowo. </w:t>
      </w:r>
      <w:r w:rsidR="009E47A7" w:rsidRPr="005D1FD5">
        <w:rPr>
          <w:rFonts w:cs="Calibri"/>
          <w:sz w:val="24"/>
          <w:szCs w:val="24"/>
          <w:lang w:eastAsia="pl-PL"/>
        </w:rPr>
        <w:t xml:space="preserve">Wykonawca wypełnia dane, w danym wierszu w Kolumnach: B. i D. (Wykonawca oblicza wartości w kolumnie D.). </w:t>
      </w:r>
      <w:r w:rsidR="001D3E2E" w:rsidRPr="005D1FD5">
        <w:rPr>
          <w:rFonts w:cstheme="minorHAnsi"/>
          <w:sz w:val="24"/>
          <w:szCs w:val="24"/>
        </w:rPr>
        <w:t>Cenę oferty brutto należy podać w zał.  Nr 1 do SWZ w Formularzu oferty tj. obliczyć cenę oferty brutto zgodnie z zasadami wskazanymi w Formularzu cenowym.</w:t>
      </w:r>
      <w:r w:rsidR="009E47A7" w:rsidRPr="005D1FD5">
        <w:rPr>
          <w:rFonts w:ascii="Calibri" w:eastAsia="Arial" w:hAnsi="Calibri" w:cs="Calibri"/>
          <w:sz w:val="24"/>
          <w:szCs w:val="24"/>
        </w:rPr>
        <w:t xml:space="preserve"> </w:t>
      </w:r>
      <w:r w:rsidR="006B594A" w:rsidRPr="005D1FD5">
        <w:rPr>
          <w:rFonts w:cstheme="minorHAnsi"/>
          <w:bCs/>
          <w:sz w:val="24"/>
          <w:szCs w:val="24"/>
        </w:rPr>
        <w:t>Uwaga:</w:t>
      </w:r>
      <w:r w:rsidR="006B594A" w:rsidRPr="005D1FD5">
        <w:rPr>
          <w:rFonts w:cstheme="minorHAnsi"/>
          <w:sz w:val="24"/>
          <w:szCs w:val="24"/>
        </w:rPr>
        <w:t xml:space="preserve"> Cena oferty brutto jest wartością służącą do oceny ofert (Kryterium oceny ofert: Cena), natomiast rozliczenie i zapłata za wykonane zamówienia nastąpi zgodnie z zasadami określonymi w umowie (zwłaszcza § 2 i § 4 umowy)</w:t>
      </w:r>
      <w:r w:rsidR="006B594A" w:rsidRPr="005D1FD5">
        <w:rPr>
          <w:rFonts w:cstheme="minorHAnsi"/>
          <w:bCs/>
          <w:sz w:val="24"/>
          <w:szCs w:val="24"/>
        </w:rPr>
        <w:t>.</w:t>
      </w:r>
      <w:r w:rsidR="000873A6" w:rsidRPr="005D1FD5">
        <w:rPr>
          <w:rFonts w:ascii="Calibri" w:eastAsia="Arial" w:hAnsi="Calibri" w:cs="Calibri"/>
          <w:sz w:val="24"/>
          <w:szCs w:val="24"/>
        </w:rPr>
        <w:t xml:space="preserve"> </w:t>
      </w:r>
      <w:r w:rsidR="008754FB" w:rsidRPr="005D1FD5">
        <w:rPr>
          <w:bCs/>
          <w:sz w:val="24"/>
          <w:szCs w:val="24"/>
        </w:rPr>
        <w:t>Nazwy kosztów w Formularzu cenowym określono zgodnie z wnioskiem o dofinansowanie projektu.</w:t>
      </w:r>
    </w:p>
    <w:p w14:paraId="4F301348" w14:textId="04609328" w:rsidR="00CA3AEB" w:rsidRPr="005A4FD3" w:rsidRDefault="00CD7124" w:rsidP="00756E72">
      <w:pPr>
        <w:widowControl w:val="0"/>
        <w:numPr>
          <w:ilvl w:val="0"/>
          <w:numId w:val="17"/>
        </w:numPr>
        <w:shd w:val="clear" w:color="auto" w:fill="FFFFFF"/>
        <w:tabs>
          <w:tab w:val="left" w:pos="709"/>
        </w:tabs>
        <w:spacing w:after="0" w:line="240" w:lineRule="auto"/>
        <w:ind w:left="142" w:hanging="284"/>
        <w:jc w:val="both"/>
        <w:rPr>
          <w:rFonts w:ascii="Calibri" w:eastAsia="Arial" w:hAnsi="Calibri" w:cs="Calibri"/>
          <w:strike/>
          <w:sz w:val="24"/>
          <w:szCs w:val="24"/>
        </w:rPr>
      </w:pPr>
      <w:r w:rsidRPr="008F21D7">
        <w:rPr>
          <w:rFonts w:ascii="Calibri" w:eastAsia="Arial" w:hAnsi="Calibri" w:cs="Calibri"/>
          <w:sz w:val="24"/>
          <w:szCs w:val="24"/>
        </w:rPr>
        <w:t xml:space="preserve"> </w:t>
      </w:r>
      <w:r w:rsidR="008F21D7" w:rsidRPr="008F21D7">
        <w:rPr>
          <w:rFonts w:cstheme="minorHAnsi"/>
          <w:sz w:val="24"/>
          <w:szCs w:val="24"/>
        </w:rPr>
        <w:t xml:space="preserve">Cena ofertowa </w:t>
      </w:r>
      <w:r w:rsidR="001D3E2E">
        <w:rPr>
          <w:rFonts w:cstheme="minorHAnsi"/>
          <w:sz w:val="24"/>
          <w:szCs w:val="24"/>
        </w:rPr>
        <w:t xml:space="preserve">tj. cena oferty brutto </w:t>
      </w:r>
      <w:r w:rsidR="008F21D7" w:rsidRPr="008F21D7">
        <w:rPr>
          <w:rFonts w:cstheme="minorHAnsi"/>
          <w:sz w:val="24"/>
          <w:szCs w:val="24"/>
        </w:rPr>
        <w:t>ma uwzględniać wszystkie elementy wykonania przedmiotu zamówienia.</w:t>
      </w:r>
    </w:p>
    <w:p w14:paraId="73F6D871" w14:textId="30BAFEC2" w:rsidR="00CA3AEB" w:rsidRPr="005A4FD3" w:rsidRDefault="008F21D7" w:rsidP="00756E72">
      <w:pPr>
        <w:widowControl w:val="0"/>
        <w:numPr>
          <w:ilvl w:val="0"/>
          <w:numId w:val="17"/>
        </w:numPr>
        <w:shd w:val="clear" w:color="auto" w:fill="FFFFFF"/>
        <w:tabs>
          <w:tab w:val="left" w:pos="709"/>
        </w:tabs>
        <w:spacing w:after="0" w:line="240" w:lineRule="auto"/>
        <w:ind w:left="142" w:hanging="284"/>
        <w:jc w:val="both"/>
        <w:rPr>
          <w:rFonts w:ascii="Calibri" w:eastAsia="Arial" w:hAnsi="Calibri" w:cs="Calibri"/>
          <w:strike/>
          <w:sz w:val="24"/>
          <w:szCs w:val="24"/>
        </w:rPr>
      </w:pPr>
      <w:r w:rsidRPr="008F21D7">
        <w:rPr>
          <w:rFonts w:cstheme="minorHAnsi"/>
          <w:sz w:val="24"/>
          <w:szCs w:val="24"/>
        </w:rPr>
        <w:t>Rozliczenie należności pomiędzy zamawiającym a wykonawcą odbywać się będzie w złotych polskich.</w:t>
      </w:r>
    </w:p>
    <w:p w14:paraId="5E4CE2C3" w14:textId="5BBDBE31" w:rsidR="00CD7124" w:rsidRDefault="00CD7124" w:rsidP="00756E72">
      <w:pPr>
        <w:widowControl w:val="0"/>
        <w:numPr>
          <w:ilvl w:val="0"/>
          <w:numId w:val="17"/>
        </w:numPr>
        <w:shd w:val="clear" w:color="auto" w:fill="FFFFFF"/>
        <w:tabs>
          <w:tab w:val="left" w:pos="709"/>
        </w:tabs>
        <w:spacing w:after="0" w:line="240" w:lineRule="auto"/>
        <w:ind w:left="142" w:hanging="284"/>
        <w:jc w:val="both"/>
        <w:rPr>
          <w:rFonts w:ascii="Calibri" w:eastAsia="Arial" w:hAnsi="Calibri" w:cs="Calibri"/>
          <w:sz w:val="24"/>
          <w:szCs w:val="24"/>
        </w:rPr>
      </w:pPr>
      <w:r w:rsidRPr="008F21D7">
        <w:rPr>
          <w:rFonts w:ascii="Calibri" w:eastAsia="Arial" w:hAnsi="Calibri" w:cs="Calibri"/>
          <w:sz w:val="24"/>
          <w:szCs w:val="24"/>
        </w:rPr>
        <w:t>Każdy z Wykonawców może zaproponować tylko jedną cenę oferty</w:t>
      </w:r>
      <w:r w:rsidR="000A3BE9" w:rsidRPr="008F21D7">
        <w:rPr>
          <w:rFonts w:ascii="Calibri" w:eastAsia="Arial" w:hAnsi="Calibri" w:cs="Calibri"/>
          <w:sz w:val="24"/>
          <w:szCs w:val="24"/>
        </w:rPr>
        <w:t>.</w:t>
      </w:r>
    </w:p>
    <w:p w14:paraId="46A42D0E" w14:textId="77777777" w:rsidR="00CD7124" w:rsidRPr="008F21D7" w:rsidRDefault="00CD7124" w:rsidP="00756E72">
      <w:pPr>
        <w:widowControl w:val="0"/>
        <w:numPr>
          <w:ilvl w:val="0"/>
          <w:numId w:val="17"/>
        </w:numPr>
        <w:tabs>
          <w:tab w:val="left" w:pos="709"/>
        </w:tabs>
        <w:spacing w:after="0" w:line="240" w:lineRule="auto"/>
        <w:ind w:left="142" w:hanging="284"/>
        <w:jc w:val="both"/>
        <w:rPr>
          <w:rFonts w:ascii="Calibri" w:eastAsia="Arial" w:hAnsi="Calibri" w:cs="Calibri"/>
          <w:b/>
          <w:bCs/>
          <w:sz w:val="24"/>
          <w:szCs w:val="24"/>
        </w:rPr>
      </w:pPr>
      <w:r w:rsidRPr="008F21D7">
        <w:rPr>
          <w:rFonts w:ascii="Calibri" w:eastAsia="Arial" w:hAnsi="Calibri" w:cs="Calibri"/>
          <w:b/>
          <w:bCs/>
          <w:sz w:val="24"/>
          <w:szCs w:val="24"/>
        </w:rPr>
        <w:t>Informacja o obowiązku podatkowym</w:t>
      </w:r>
    </w:p>
    <w:p w14:paraId="64EA28F1" w14:textId="2E8990AE" w:rsidR="00CD7124" w:rsidRDefault="00CD7124" w:rsidP="00756E72">
      <w:pPr>
        <w:widowControl w:val="0"/>
        <w:tabs>
          <w:tab w:val="left" w:pos="709"/>
        </w:tabs>
        <w:spacing w:after="0" w:line="240" w:lineRule="auto"/>
        <w:ind w:left="142"/>
        <w:jc w:val="both"/>
        <w:rPr>
          <w:rFonts w:ascii="Calibri" w:eastAsia="Arial" w:hAnsi="Calibri" w:cs="Calibri"/>
          <w:sz w:val="24"/>
          <w:szCs w:val="24"/>
        </w:rPr>
      </w:pPr>
      <w:r w:rsidRPr="008F21D7">
        <w:rPr>
          <w:rFonts w:ascii="Calibri" w:eastAsia="Arial" w:hAnsi="Calibri" w:cs="Calibri"/>
          <w:sz w:val="24"/>
          <w:szCs w:val="24"/>
        </w:rPr>
        <w:t>Jeżeli złożono ofertę, której wybór prowadziłby do powstania u zamawiającego obowiązku</w:t>
      </w:r>
      <w:r w:rsidRPr="00CD7124">
        <w:rPr>
          <w:rFonts w:ascii="Calibri" w:eastAsia="Arial" w:hAnsi="Calibri" w:cs="Calibri"/>
          <w:sz w:val="24"/>
          <w:szCs w:val="24"/>
        </w:rPr>
        <w:t xml:space="preserve">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Formularzu ofertowym, czy wybór oferty będzie prowadzić do powstania u zamawiającego obowiązku podatkowego, wskazując nazwę (rodzaj) towaru lub usługi, których </w:t>
      </w:r>
      <w:r w:rsidRPr="00E21A40">
        <w:rPr>
          <w:rFonts w:ascii="Calibri" w:eastAsia="Arial" w:hAnsi="Calibri" w:cs="Calibri"/>
          <w:sz w:val="24"/>
          <w:szCs w:val="24"/>
        </w:rPr>
        <w:t>dostawa</w:t>
      </w:r>
      <w:r w:rsidRPr="00CD7124">
        <w:rPr>
          <w:rFonts w:ascii="Calibri" w:eastAsia="Arial" w:hAnsi="Calibri" w:cs="Calibri"/>
          <w:sz w:val="24"/>
          <w:szCs w:val="24"/>
        </w:rPr>
        <w:t xml:space="preserve"> lub świadczenie będzie prowadzić do jego powstania, wskazując ich wartość bez kwoty podatku oraz wskazując stawkę podatku od towarów i usług, która zgodnie z wiedzą wykonawcy, będzie miała zastosowanie.</w:t>
      </w:r>
    </w:p>
    <w:p w14:paraId="35BD0D03" w14:textId="77777777" w:rsidR="00FB15AE" w:rsidRDefault="00FB15AE" w:rsidP="00756E72">
      <w:pPr>
        <w:widowControl w:val="0"/>
        <w:tabs>
          <w:tab w:val="left" w:pos="709"/>
        </w:tabs>
        <w:spacing w:after="0" w:line="240" w:lineRule="auto"/>
        <w:ind w:left="142"/>
        <w:jc w:val="both"/>
        <w:rPr>
          <w:rFonts w:ascii="Calibri" w:eastAsia="Arial" w:hAnsi="Calibri" w:cs="Calibri"/>
          <w:sz w:val="24"/>
          <w:szCs w:val="24"/>
        </w:rPr>
      </w:pPr>
    </w:p>
    <w:p w14:paraId="09A2B294" w14:textId="1536F759" w:rsidR="00DA1FAE" w:rsidRPr="00956FF8" w:rsidRDefault="00CD7124" w:rsidP="008D2E9F">
      <w:pPr>
        <w:numPr>
          <w:ilvl w:val="0"/>
          <w:numId w:val="5"/>
        </w:numPr>
        <w:spacing w:after="0" w:line="240" w:lineRule="auto"/>
        <w:ind w:hanging="153"/>
        <w:contextualSpacing/>
        <w:jc w:val="both"/>
        <w:rPr>
          <w:rFonts w:eastAsia="Times New Roman" w:cstheme="minorHAnsi"/>
          <w:b/>
          <w:bCs/>
          <w:sz w:val="26"/>
          <w:szCs w:val="26"/>
        </w:rPr>
      </w:pPr>
      <w:bookmarkStart w:id="28" w:name="_Hlk207474988"/>
      <w:r w:rsidRPr="00956FF8">
        <w:rPr>
          <w:rFonts w:eastAsia="Times New Roman" w:cstheme="minorHAnsi"/>
          <w:b/>
          <w:bCs/>
          <w:smallCaps/>
          <w:sz w:val="26"/>
          <w:szCs w:val="26"/>
        </w:rPr>
        <w:t>Opis kryteriów oceny ofert, wraz z podaniem wag tych kryteriów, i sposobu oceny ofert.</w:t>
      </w:r>
    </w:p>
    <w:p w14:paraId="6649AD0F" w14:textId="77777777" w:rsidR="00A40670" w:rsidRDefault="00A40670" w:rsidP="0027139E">
      <w:pPr>
        <w:pStyle w:val="Teksttreci20"/>
        <w:numPr>
          <w:ilvl w:val="0"/>
          <w:numId w:val="4"/>
        </w:numPr>
        <w:shd w:val="clear" w:color="auto" w:fill="auto"/>
        <w:tabs>
          <w:tab w:val="left" w:pos="284"/>
        </w:tabs>
        <w:spacing w:before="0" w:line="240" w:lineRule="auto"/>
        <w:jc w:val="left"/>
        <w:rPr>
          <w:rFonts w:asciiTheme="minorHAnsi" w:hAnsiTheme="minorHAnsi" w:cstheme="minorHAnsi"/>
          <w:sz w:val="24"/>
          <w:szCs w:val="24"/>
        </w:rPr>
      </w:pPr>
      <w:r w:rsidRPr="00622CED">
        <w:rPr>
          <w:rFonts w:asciiTheme="minorHAnsi" w:hAnsiTheme="minorHAnsi" w:cstheme="minorHAnsi"/>
          <w:sz w:val="24"/>
          <w:szCs w:val="24"/>
        </w:rPr>
        <w:t>Zamawiający dokona oceny ofert, które nie zostały odrzucone, na podstawie następujących kryteriów oceny ofert: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5987"/>
        <w:gridCol w:w="2830"/>
      </w:tblGrid>
      <w:tr w:rsidR="00A40670" w:rsidRPr="00622CED" w14:paraId="623558F6" w14:textId="77777777" w:rsidTr="000E18E4">
        <w:tc>
          <w:tcPr>
            <w:tcW w:w="671" w:type="dxa"/>
          </w:tcPr>
          <w:p w14:paraId="3380F8E2" w14:textId="77777777" w:rsidR="00A40670" w:rsidRPr="00622CED" w:rsidRDefault="00A40670" w:rsidP="008D2E9F">
            <w:pPr>
              <w:tabs>
                <w:tab w:val="left" w:pos="284"/>
              </w:tabs>
              <w:spacing w:after="0" w:line="240" w:lineRule="auto"/>
              <w:jc w:val="both"/>
              <w:rPr>
                <w:rFonts w:cstheme="minorHAnsi"/>
                <w:b/>
                <w:sz w:val="24"/>
                <w:szCs w:val="24"/>
              </w:rPr>
            </w:pPr>
            <w:r w:rsidRPr="00622CED">
              <w:rPr>
                <w:rFonts w:cstheme="minorHAnsi"/>
                <w:b/>
                <w:sz w:val="24"/>
                <w:szCs w:val="24"/>
              </w:rPr>
              <w:t>Lp.</w:t>
            </w:r>
          </w:p>
        </w:tc>
        <w:tc>
          <w:tcPr>
            <w:tcW w:w="5987" w:type="dxa"/>
          </w:tcPr>
          <w:p w14:paraId="75D8C72C" w14:textId="77777777" w:rsidR="00A40670" w:rsidRPr="00622CED" w:rsidRDefault="00A40670" w:rsidP="008D2E9F">
            <w:pPr>
              <w:tabs>
                <w:tab w:val="left" w:pos="284"/>
              </w:tabs>
              <w:spacing w:after="0" w:line="240" w:lineRule="auto"/>
              <w:jc w:val="center"/>
              <w:rPr>
                <w:rFonts w:cstheme="minorHAnsi"/>
                <w:b/>
                <w:sz w:val="24"/>
                <w:szCs w:val="24"/>
              </w:rPr>
            </w:pPr>
            <w:r w:rsidRPr="00622CED">
              <w:rPr>
                <w:rFonts w:cstheme="minorHAnsi"/>
                <w:b/>
                <w:sz w:val="24"/>
                <w:szCs w:val="24"/>
              </w:rPr>
              <w:t>Nazwa kryterium oceny ofert</w:t>
            </w:r>
          </w:p>
        </w:tc>
        <w:tc>
          <w:tcPr>
            <w:tcW w:w="2830" w:type="dxa"/>
          </w:tcPr>
          <w:p w14:paraId="185DD15B" w14:textId="77777777" w:rsidR="00A40670" w:rsidRPr="00622CED" w:rsidRDefault="00A40670" w:rsidP="008D2E9F">
            <w:pPr>
              <w:tabs>
                <w:tab w:val="left" w:pos="284"/>
              </w:tabs>
              <w:spacing w:after="0" w:line="240" w:lineRule="auto"/>
              <w:jc w:val="center"/>
              <w:rPr>
                <w:rFonts w:cstheme="minorHAnsi"/>
                <w:b/>
                <w:sz w:val="24"/>
                <w:szCs w:val="24"/>
              </w:rPr>
            </w:pPr>
            <w:r w:rsidRPr="00622CED">
              <w:rPr>
                <w:rFonts w:cstheme="minorHAnsi"/>
                <w:b/>
                <w:sz w:val="24"/>
                <w:szCs w:val="24"/>
              </w:rPr>
              <w:t>Waga kryterium (w%)</w:t>
            </w:r>
          </w:p>
        </w:tc>
      </w:tr>
      <w:tr w:rsidR="00A40670" w:rsidRPr="00622CED" w14:paraId="314D2C14" w14:textId="77777777" w:rsidTr="000E18E4">
        <w:trPr>
          <w:trHeight w:val="348"/>
        </w:trPr>
        <w:tc>
          <w:tcPr>
            <w:tcW w:w="671" w:type="dxa"/>
          </w:tcPr>
          <w:p w14:paraId="33A2CB75" w14:textId="77777777" w:rsidR="00A40670" w:rsidRPr="00622CED" w:rsidRDefault="00A40670" w:rsidP="008D2E9F">
            <w:pPr>
              <w:tabs>
                <w:tab w:val="left" w:pos="284"/>
              </w:tabs>
              <w:spacing w:after="0" w:line="240" w:lineRule="auto"/>
              <w:jc w:val="both"/>
              <w:rPr>
                <w:rFonts w:cstheme="minorHAnsi"/>
                <w:b/>
                <w:sz w:val="24"/>
                <w:szCs w:val="24"/>
              </w:rPr>
            </w:pPr>
            <w:r w:rsidRPr="00622CED">
              <w:rPr>
                <w:rFonts w:cstheme="minorHAnsi"/>
                <w:b/>
                <w:sz w:val="24"/>
                <w:szCs w:val="24"/>
              </w:rPr>
              <w:t>1.</w:t>
            </w:r>
          </w:p>
        </w:tc>
        <w:tc>
          <w:tcPr>
            <w:tcW w:w="5987" w:type="dxa"/>
          </w:tcPr>
          <w:p w14:paraId="0764052C" w14:textId="77777777" w:rsidR="00A40670" w:rsidRPr="00622CED" w:rsidRDefault="00A40670" w:rsidP="008D2E9F">
            <w:pPr>
              <w:tabs>
                <w:tab w:val="left" w:pos="284"/>
              </w:tabs>
              <w:spacing w:after="0" w:line="240" w:lineRule="auto"/>
              <w:jc w:val="center"/>
              <w:rPr>
                <w:rFonts w:cstheme="minorHAnsi"/>
                <w:b/>
                <w:sz w:val="24"/>
                <w:szCs w:val="24"/>
              </w:rPr>
            </w:pPr>
            <w:r w:rsidRPr="00622CED">
              <w:rPr>
                <w:rFonts w:cstheme="minorHAnsi"/>
                <w:b/>
                <w:sz w:val="24"/>
                <w:szCs w:val="24"/>
              </w:rPr>
              <w:t>Cena</w:t>
            </w:r>
          </w:p>
        </w:tc>
        <w:tc>
          <w:tcPr>
            <w:tcW w:w="2830" w:type="dxa"/>
          </w:tcPr>
          <w:p w14:paraId="23272F45" w14:textId="77777777" w:rsidR="00A40670" w:rsidRPr="00622CED" w:rsidRDefault="00A40670" w:rsidP="008D2E9F">
            <w:pPr>
              <w:tabs>
                <w:tab w:val="left" w:pos="284"/>
              </w:tabs>
              <w:spacing w:after="0" w:line="240" w:lineRule="auto"/>
              <w:jc w:val="center"/>
              <w:rPr>
                <w:rFonts w:cstheme="minorHAnsi"/>
                <w:b/>
                <w:sz w:val="24"/>
                <w:szCs w:val="24"/>
              </w:rPr>
            </w:pPr>
            <w:r w:rsidRPr="00622CED">
              <w:rPr>
                <w:rFonts w:cstheme="minorHAnsi"/>
                <w:b/>
                <w:sz w:val="24"/>
                <w:szCs w:val="24"/>
              </w:rPr>
              <w:t>60</w:t>
            </w:r>
          </w:p>
        </w:tc>
      </w:tr>
      <w:tr w:rsidR="00A40670" w:rsidRPr="00622CED" w14:paraId="6BF26FA2" w14:textId="77777777" w:rsidTr="000E18E4">
        <w:tc>
          <w:tcPr>
            <w:tcW w:w="671" w:type="dxa"/>
          </w:tcPr>
          <w:p w14:paraId="78A0D613" w14:textId="77777777" w:rsidR="00A40670" w:rsidRPr="00622CED" w:rsidRDefault="00A40670" w:rsidP="008D2E9F">
            <w:pPr>
              <w:tabs>
                <w:tab w:val="left" w:pos="284"/>
              </w:tabs>
              <w:spacing w:after="0" w:line="240" w:lineRule="auto"/>
              <w:jc w:val="both"/>
              <w:rPr>
                <w:rFonts w:cstheme="minorHAnsi"/>
                <w:b/>
                <w:sz w:val="24"/>
                <w:szCs w:val="24"/>
              </w:rPr>
            </w:pPr>
            <w:r w:rsidRPr="00622CED">
              <w:rPr>
                <w:rFonts w:cstheme="minorHAnsi"/>
                <w:b/>
                <w:sz w:val="24"/>
                <w:szCs w:val="24"/>
              </w:rPr>
              <w:t>2.</w:t>
            </w:r>
          </w:p>
        </w:tc>
        <w:tc>
          <w:tcPr>
            <w:tcW w:w="5987" w:type="dxa"/>
          </w:tcPr>
          <w:p w14:paraId="4D419CCC" w14:textId="77777777" w:rsidR="00A40670" w:rsidRPr="00622CED" w:rsidRDefault="00A40670" w:rsidP="008D2E9F">
            <w:pPr>
              <w:tabs>
                <w:tab w:val="left" w:pos="284"/>
              </w:tabs>
              <w:spacing w:after="0" w:line="240" w:lineRule="auto"/>
              <w:jc w:val="center"/>
              <w:rPr>
                <w:rFonts w:cstheme="minorHAnsi"/>
                <w:b/>
                <w:bCs/>
                <w:spacing w:val="4"/>
                <w:sz w:val="24"/>
                <w:szCs w:val="24"/>
              </w:rPr>
            </w:pPr>
            <w:bookmarkStart w:id="29" w:name="_Hlk99095695"/>
            <w:r w:rsidRPr="00622CED">
              <w:rPr>
                <w:rFonts w:cstheme="minorHAnsi"/>
                <w:b/>
                <w:bCs/>
                <w:spacing w:val="4"/>
                <w:sz w:val="24"/>
                <w:szCs w:val="24"/>
              </w:rPr>
              <w:t>Doświadczenie</w:t>
            </w:r>
            <w:bookmarkEnd w:id="29"/>
            <w:r w:rsidRPr="00622CED">
              <w:rPr>
                <w:rFonts w:cstheme="minorHAnsi"/>
                <w:b/>
                <w:bCs/>
                <w:spacing w:val="4"/>
                <w:sz w:val="24"/>
                <w:szCs w:val="24"/>
              </w:rPr>
              <w:t xml:space="preserve"> zawodowe</w:t>
            </w:r>
          </w:p>
        </w:tc>
        <w:tc>
          <w:tcPr>
            <w:tcW w:w="2830" w:type="dxa"/>
          </w:tcPr>
          <w:p w14:paraId="69292EB9" w14:textId="77777777" w:rsidR="00A40670" w:rsidRPr="00622CED" w:rsidRDefault="00A40670" w:rsidP="008D2E9F">
            <w:pPr>
              <w:tabs>
                <w:tab w:val="left" w:pos="284"/>
              </w:tabs>
              <w:spacing w:after="0" w:line="240" w:lineRule="auto"/>
              <w:jc w:val="center"/>
              <w:rPr>
                <w:rFonts w:cstheme="minorHAnsi"/>
                <w:b/>
                <w:sz w:val="24"/>
                <w:szCs w:val="24"/>
              </w:rPr>
            </w:pPr>
            <w:r w:rsidRPr="00622CED">
              <w:rPr>
                <w:rFonts w:cstheme="minorHAnsi"/>
                <w:b/>
                <w:sz w:val="24"/>
                <w:szCs w:val="24"/>
              </w:rPr>
              <w:t>40</w:t>
            </w:r>
          </w:p>
        </w:tc>
      </w:tr>
    </w:tbl>
    <w:p w14:paraId="4EB1806E" w14:textId="7B15D1F3" w:rsidR="00A40670" w:rsidRPr="00622CED" w:rsidRDefault="00A40670" w:rsidP="008D2E9F">
      <w:pPr>
        <w:pStyle w:val="NormalnyWeb"/>
        <w:numPr>
          <w:ilvl w:val="3"/>
          <w:numId w:val="12"/>
        </w:numPr>
        <w:suppressAutoHyphens w:val="0"/>
        <w:spacing w:before="0" w:after="0"/>
        <w:contextualSpacing/>
        <w:rPr>
          <w:rFonts w:asciiTheme="minorHAnsi" w:hAnsiTheme="minorHAnsi" w:cstheme="minorHAnsi"/>
          <w:b/>
          <w:sz w:val="24"/>
          <w:szCs w:val="24"/>
        </w:rPr>
      </w:pPr>
      <w:r w:rsidRPr="00622CED">
        <w:rPr>
          <w:rFonts w:asciiTheme="minorHAnsi" w:hAnsiTheme="minorHAnsi" w:cstheme="minorHAnsi"/>
          <w:sz w:val="24"/>
          <w:szCs w:val="24"/>
        </w:rPr>
        <w:t>Kryterium</w:t>
      </w:r>
      <w:r w:rsidRPr="00622CED">
        <w:rPr>
          <w:rFonts w:asciiTheme="minorHAnsi" w:hAnsiTheme="minorHAnsi" w:cstheme="minorHAnsi"/>
          <w:b/>
          <w:sz w:val="24"/>
          <w:szCs w:val="24"/>
        </w:rPr>
        <w:t xml:space="preserve">: Cena (Ci) </w:t>
      </w:r>
    </w:p>
    <w:p w14:paraId="0A98C911"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t>Zastosowany wzór do obliczenia punktowego:</w:t>
      </w:r>
    </w:p>
    <w:p w14:paraId="22664122"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t>Ci – liczba punktów w kryterium „cena” oferty badanej</w:t>
      </w:r>
    </w:p>
    <w:p w14:paraId="47DD726B"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t>Cb – cena oferty badanej</w:t>
      </w:r>
    </w:p>
    <w:p w14:paraId="157B4E23"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t xml:space="preserve">Cmin – cena najniższa spośród złożonych ofert  </w:t>
      </w:r>
    </w:p>
    <w:p w14:paraId="36715155"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t>Ci = Cmin/Cb x 60 pkt</w:t>
      </w:r>
    </w:p>
    <w:p w14:paraId="344A01B2" w14:textId="77777777" w:rsidR="00A40670" w:rsidRPr="00622CED" w:rsidRDefault="00A40670" w:rsidP="008D2E9F">
      <w:pPr>
        <w:pStyle w:val="NormalnyWeb"/>
        <w:spacing w:before="0" w:after="0"/>
        <w:ind w:left="284"/>
        <w:contextualSpacing/>
        <w:rPr>
          <w:rFonts w:asciiTheme="minorHAnsi" w:hAnsiTheme="minorHAnsi" w:cstheme="minorHAnsi"/>
          <w:sz w:val="24"/>
          <w:szCs w:val="24"/>
        </w:rPr>
      </w:pPr>
      <w:r w:rsidRPr="00622CED">
        <w:rPr>
          <w:rFonts w:asciiTheme="minorHAnsi" w:hAnsiTheme="minorHAnsi" w:cstheme="minorHAnsi"/>
          <w:sz w:val="24"/>
          <w:szCs w:val="24"/>
        </w:rPr>
        <w:lastRenderedPageBreak/>
        <w:t>Maksymalnie oferta może otrzymać 60 punktów w ramach kryterium.</w:t>
      </w:r>
    </w:p>
    <w:p w14:paraId="162FDF03" w14:textId="77777777" w:rsidR="00A40670" w:rsidRPr="00622CED" w:rsidRDefault="00A40670" w:rsidP="008D2E9F">
      <w:pPr>
        <w:spacing w:after="0" w:line="240" w:lineRule="auto"/>
        <w:jc w:val="both"/>
        <w:rPr>
          <w:rFonts w:cstheme="minorHAnsi"/>
          <w:sz w:val="24"/>
          <w:szCs w:val="24"/>
        </w:rPr>
      </w:pPr>
    </w:p>
    <w:p w14:paraId="6BBDAFC8" w14:textId="77777777" w:rsidR="00A7021D" w:rsidRDefault="00A40670" w:rsidP="00A7021D">
      <w:pPr>
        <w:pStyle w:val="Akapitzlist"/>
        <w:numPr>
          <w:ilvl w:val="3"/>
          <w:numId w:val="12"/>
        </w:numPr>
        <w:spacing w:after="0" w:line="240" w:lineRule="auto"/>
        <w:jc w:val="both"/>
        <w:rPr>
          <w:rFonts w:cstheme="minorHAnsi"/>
          <w:sz w:val="24"/>
          <w:szCs w:val="24"/>
        </w:rPr>
      </w:pPr>
      <w:r w:rsidRPr="00622CED">
        <w:rPr>
          <w:rFonts w:cstheme="minorHAnsi"/>
          <w:sz w:val="24"/>
          <w:szCs w:val="24"/>
        </w:rPr>
        <w:t>Kryterium</w:t>
      </w:r>
      <w:r w:rsidRPr="00622CED">
        <w:rPr>
          <w:rFonts w:cstheme="minorHAnsi"/>
          <w:b/>
          <w:sz w:val="24"/>
          <w:szCs w:val="24"/>
        </w:rPr>
        <w:t xml:space="preserve">: </w:t>
      </w:r>
      <w:r w:rsidRPr="00622CED">
        <w:rPr>
          <w:rFonts w:cstheme="minorHAnsi"/>
          <w:b/>
          <w:bCs/>
          <w:sz w:val="24"/>
          <w:szCs w:val="24"/>
        </w:rPr>
        <w:t>Doświadczenie zawodowe</w:t>
      </w:r>
      <w:r w:rsidRPr="00622CED">
        <w:rPr>
          <w:rFonts w:cstheme="minorHAnsi"/>
          <w:sz w:val="24"/>
          <w:szCs w:val="24"/>
        </w:rPr>
        <w:t xml:space="preserve"> – </w:t>
      </w:r>
      <w:r w:rsidRPr="00622CED">
        <w:rPr>
          <w:rFonts w:cstheme="minorHAnsi"/>
          <w:b/>
          <w:bCs/>
          <w:sz w:val="24"/>
          <w:szCs w:val="24"/>
        </w:rPr>
        <w:t>(D)</w:t>
      </w:r>
      <w:r w:rsidRPr="00622CED">
        <w:rPr>
          <w:rFonts w:cstheme="minorHAnsi"/>
          <w:sz w:val="24"/>
          <w:szCs w:val="24"/>
        </w:rPr>
        <w:t xml:space="preserve"> </w:t>
      </w:r>
    </w:p>
    <w:p w14:paraId="49893B5D" w14:textId="009AF67B" w:rsidR="00A7021D" w:rsidRPr="00A7021D" w:rsidRDefault="00A7021D" w:rsidP="00A7021D">
      <w:pPr>
        <w:spacing w:after="0" w:line="240" w:lineRule="auto"/>
        <w:jc w:val="both"/>
        <w:rPr>
          <w:rFonts w:cstheme="minorHAnsi"/>
          <w:sz w:val="24"/>
          <w:szCs w:val="24"/>
        </w:rPr>
      </w:pPr>
      <w:r w:rsidRPr="00A7021D">
        <w:rPr>
          <w:rFonts w:eastAsia="Calibri" w:cstheme="minorHAnsi"/>
          <w:sz w:val="24"/>
          <w:szCs w:val="24"/>
        </w:rPr>
        <w:t>Doświadczenie zawodowe dotyczy osoby wyznaczonej do realizacji zamówienia.</w:t>
      </w:r>
    </w:p>
    <w:p w14:paraId="71A9FF04" w14:textId="7A6B0739" w:rsidR="00A40670" w:rsidRPr="00FF11F1" w:rsidRDefault="0052602A" w:rsidP="00FF11F1">
      <w:pPr>
        <w:spacing w:after="0" w:line="240" w:lineRule="auto"/>
        <w:jc w:val="center"/>
        <w:rPr>
          <w:rFonts w:cstheme="minorHAnsi"/>
          <w:sz w:val="24"/>
          <w:szCs w:val="24"/>
        </w:rPr>
      </w:pPr>
      <w:r w:rsidRPr="0052602A">
        <w:rPr>
          <w:rFonts w:cstheme="minorHAnsi"/>
          <w:b/>
          <w:bCs/>
          <w:sz w:val="24"/>
          <w:szCs w:val="24"/>
        </w:rPr>
        <w:t xml:space="preserve">Rodzaj kryterium: </w:t>
      </w:r>
      <w:r w:rsidRPr="0052602A">
        <w:rPr>
          <w:rFonts w:cstheme="minorHAnsi"/>
          <w:sz w:val="24"/>
          <w:szCs w:val="24"/>
        </w:rPr>
        <w:t>organizacja, kwalifikacje zawodowe i doświadczenie osób wyznaczonych do realizacji zamówienia</w:t>
      </w:r>
    </w:p>
    <w:p w14:paraId="5483812C" w14:textId="6AE0685A" w:rsidR="00595907" w:rsidRPr="00FF1E49" w:rsidRDefault="00A40670" w:rsidP="008D2E9F">
      <w:pPr>
        <w:spacing w:after="0" w:line="240" w:lineRule="auto"/>
        <w:jc w:val="both"/>
        <w:rPr>
          <w:rFonts w:cstheme="minorHAnsi"/>
          <w:sz w:val="24"/>
          <w:szCs w:val="24"/>
        </w:rPr>
      </w:pPr>
      <w:r w:rsidRPr="00A40670">
        <w:rPr>
          <w:rFonts w:cstheme="minorHAnsi"/>
          <w:sz w:val="24"/>
          <w:szCs w:val="24"/>
        </w:rPr>
        <w:t>Punkty w tym kryterium zostaną przyznane w następujący sposób:</w:t>
      </w:r>
    </w:p>
    <w:tbl>
      <w:tblPr>
        <w:tblStyle w:val="Tabela-Siatka"/>
        <w:tblW w:w="10490" w:type="dxa"/>
        <w:tblInd w:w="-147" w:type="dxa"/>
        <w:tblLayout w:type="fixed"/>
        <w:tblLook w:val="04A0" w:firstRow="1" w:lastRow="0" w:firstColumn="1" w:lastColumn="0" w:noHBand="0" w:noVBand="1"/>
      </w:tblPr>
      <w:tblGrid>
        <w:gridCol w:w="9356"/>
        <w:gridCol w:w="1134"/>
      </w:tblGrid>
      <w:tr w:rsidR="00A40670" w:rsidRPr="00A40670" w14:paraId="4E723D7C" w14:textId="77777777" w:rsidTr="002658F1">
        <w:trPr>
          <w:trHeight w:val="699"/>
        </w:trPr>
        <w:tc>
          <w:tcPr>
            <w:tcW w:w="9356" w:type="dxa"/>
          </w:tcPr>
          <w:p w14:paraId="4DDA470A" w14:textId="277F199A" w:rsidR="00A40670" w:rsidRPr="00FF1E49" w:rsidRDefault="00FF1E49" w:rsidP="002658F1">
            <w:pPr>
              <w:spacing w:after="0" w:line="240" w:lineRule="auto"/>
              <w:ind w:hanging="104"/>
              <w:jc w:val="center"/>
              <w:rPr>
                <w:rFonts w:cs="Calibri"/>
              </w:rPr>
            </w:pPr>
            <w:r w:rsidRPr="008F16A0">
              <w:rPr>
                <w:rFonts w:cstheme="minorHAnsi"/>
              </w:rPr>
              <w:t>Wskazana w Zał. Nr 3e do SWZ</w:t>
            </w:r>
            <w:r w:rsidRPr="008F16A0">
              <w:rPr>
                <w:rFonts w:cs="Calibri"/>
              </w:rPr>
              <w:t xml:space="preserve"> </w:t>
            </w:r>
            <w:bookmarkStart w:id="30" w:name="_Hlk208090436"/>
            <w:r w:rsidRPr="008F16A0">
              <w:rPr>
                <w:rFonts w:cs="Calibri"/>
              </w:rPr>
              <w:t xml:space="preserve">osoba </w:t>
            </w:r>
            <w:r w:rsidRPr="008F16A0">
              <w:rPr>
                <w:rFonts w:eastAsia="Calibri" w:cs="Calibri"/>
              </w:rPr>
              <w:t>skierowana do realizacji zamówienia</w:t>
            </w:r>
            <w:bookmarkEnd w:id="30"/>
            <w:r w:rsidRPr="001E3809">
              <w:rPr>
                <w:rFonts w:cs="Calibri"/>
              </w:rPr>
              <w:t xml:space="preserve"> posiada</w:t>
            </w:r>
            <w:r>
              <w:rPr>
                <w:rFonts w:cs="Calibri"/>
              </w:rPr>
              <w:t>jąca</w:t>
            </w:r>
            <w:r w:rsidRPr="001E3809">
              <w:rPr>
                <w:rFonts w:cs="Calibri"/>
              </w:rPr>
              <w:t xml:space="preserve"> biegłą znajomość języka</w:t>
            </w:r>
            <w:r>
              <w:rPr>
                <w:rFonts w:cs="Calibri"/>
              </w:rPr>
              <w:t xml:space="preserve"> polskiego</w:t>
            </w:r>
            <w:r w:rsidRPr="001E3809">
              <w:rPr>
                <w:rFonts w:cs="Calibri"/>
              </w:rPr>
              <w:t xml:space="preserve">, która w okresie </w:t>
            </w:r>
            <w:r w:rsidRPr="00E206CB">
              <w:rPr>
                <w:rFonts w:cs="Calibri"/>
              </w:rPr>
              <w:t>ostatnich trzech lat przed upływem terminu składania ofert przeprowadziła należycie</w:t>
            </w:r>
            <w:r w:rsidR="002658F1">
              <w:rPr>
                <w:rFonts w:cs="Calibri"/>
              </w:rPr>
              <w:t xml:space="preserve"> </w:t>
            </w:r>
            <w:r w:rsidR="002658F1" w:rsidRPr="00E206CB">
              <w:rPr>
                <w:rFonts w:cs="Calibri"/>
              </w:rPr>
              <w:t>szkolenie lub szkolenia</w:t>
            </w:r>
            <w:r w:rsidR="002658F1" w:rsidRPr="00E206CB">
              <w:t xml:space="preserve"> </w:t>
            </w:r>
            <w:r w:rsidR="002658F1" w:rsidRPr="00E206CB">
              <w:rPr>
                <w:rFonts w:cs="Calibri"/>
              </w:rPr>
              <w:t xml:space="preserve">z </w:t>
            </w:r>
            <w:r w:rsidR="002658F1" w:rsidRPr="005D1FD5">
              <w:rPr>
                <w:rFonts w:cs="Calibri"/>
              </w:rPr>
              <w:t xml:space="preserve">zakresu </w:t>
            </w:r>
            <w:r w:rsidR="002658F1" w:rsidRPr="005D1FD5">
              <w:t>projektowania grafiki komputerowej</w:t>
            </w:r>
            <w:r w:rsidR="002658F1" w:rsidRPr="005D1FD5">
              <w:rPr>
                <w:rFonts w:cs="Calibri"/>
              </w:rPr>
              <w:t xml:space="preserve"> dla minimum 20 osób </w:t>
            </w:r>
            <w:r w:rsidR="002658F1" w:rsidRPr="005D1FD5">
              <w:t xml:space="preserve">dla których </w:t>
            </w:r>
            <w:r w:rsidR="002658F1" w:rsidRPr="005D1FD5">
              <w:rPr>
                <w:rFonts w:cs="Calibri"/>
                <w:bCs/>
              </w:rPr>
              <w:t xml:space="preserve">przeprowadzona została walidacja tj. sprawdzenie osiągnięcia w zakresie </w:t>
            </w:r>
            <w:r w:rsidR="00437A9A" w:rsidRPr="005D1FD5">
              <w:rPr>
                <w:rFonts w:cs="Calibri"/>
                <w:bCs/>
              </w:rPr>
              <w:t xml:space="preserve">przeprowadzonego </w:t>
            </w:r>
            <w:r w:rsidR="002658F1" w:rsidRPr="005D1FD5">
              <w:rPr>
                <w:rFonts w:cs="Calibri"/>
                <w:bCs/>
              </w:rPr>
              <w:t xml:space="preserve">szkolenia lub szkoleń efektów uczenia się wymaganych do </w:t>
            </w:r>
            <w:r w:rsidR="002658F1" w:rsidRPr="005D1FD5">
              <w:rPr>
                <w:rFonts w:cs="Calibri"/>
              </w:rPr>
              <w:t>formalnego potwierdzenia kompetencji z zakresu</w:t>
            </w:r>
            <w:r w:rsidR="002658F1" w:rsidRPr="005D1FD5">
              <w:t xml:space="preserve"> projektowania grafiki komputerowej</w:t>
            </w:r>
            <w:r w:rsidRPr="005D1FD5">
              <w:rPr>
                <w:rFonts w:cs="Calibri"/>
                <w:bCs/>
              </w:rPr>
              <w:t>.</w:t>
            </w:r>
            <w:r w:rsidRPr="005D1FD5">
              <w:rPr>
                <w:rFonts w:cs="Calibri"/>
              </w:rPr>
              <w:t xml:space="preserve"> </w:t>
            </w:r>
            <w:r w:rsidR="002658F1" w:rsidRPr="005D1FD5">
              <w:rPr>
                <w:rFonts w:cs="Calibri"/>
              </w:rPr>
              <w:t xml:space="preserve"> </w:t>
            </w:r>
            <w:r w:rsidRPr="005D1FD5">
              <w:rPr>
                <w:rFonts w:cs="Calibri"/>
              </w:rPr>
              <w:t>Zamawiający wymaga rozdzielenia procesów kształcenia i szkolenia od</w:t>
            </w:r>
            <w:r w:rsidRPr="00E206CB">
              <w:rPr>
                <w:rFonts w:cs="Calibri"/>
              </w:rPr>
              <w:t xml:space="preserve"> walidacji.</w:t>
            </w:r>
          </w:p>
        </w:tc>
        <w:tc>
          <w:tcPr>
            <w:tcW w:w="1134" w:type="dxa"/>
          </w:tcPr>
          <w:p w14:paraId="49E417CF" w14:textId="77777777" w:rsidR="00A40670" w:rsidRPr="00A40670" w:rsidRDefault="00A40670" w:rsidP="008D2E9F">
            <w:pPr>
              <w:spacing w:after="0" w:line="240" w:lineRule="auto"/>
              <w:jc w:val="center"/>
              <w:rPr>
                <w:rFonts w:asciiTheme="minorHAnsi" w:hAnsiTheme="minorHAnsi" w:cstheme="minorHAnsi"/>
              </w:rPr>
            </w:pPr>
            <w:r w:rsidRPr="00A40670">
              <w:rPr>
                <w:rFonts w:asciiTheme="minorHAnsi" w:hAnsiTheme="minorHAnsi" w:cstheme="minorHAnsi"/>
              </w:rPr>
              <w:t>Liczba punktów</w:t>
            </w:r>
          </w:p>
        </w:tc>
      </w:tr>
      <w:tr w:rsidR="00A40670" w:rsidRPr="00622CED" w14:paraId="01B49720" w14:textId="77777777" w:rsidTr="00A729C7">
        <w:trPr>
          <w:trHeight w:val="361"/>
        </w:trPr>
        <w:tc>
          <w:tcPr>
            <w:tcW w:w="9356" w:type="dxa"/>
          </w:tcPr>
          <w:p w14:paraId="0FAD9D5C" w14:textId="26943329" w:rsidR="00A40670" w:rsidRPr="00622CED" w:rsidRDefault="00367550" w:rsidP="008D2E9F">
            <w:pPr>
              <w:spacing w:after="0" w:line="240" w:lineRule="auto"/>
              <w:jc w:val="center"/>
              <w:rPr>
                <w:rFonts w:asciiTheme="minorHAnsi" w:hAnsiTheme="minorHAnsi" w:cstheme="minorHAnsi"/>
              </w:rPr>
            </w:pPr>
            <w:r>
              <w:rPr>
                <w:rFonts w:asciiTheme="minorHAnsi" w:hAnsiTheme="minorHAnsi" w:cstheme="minorHAnsi"/>
              </w:rPr>
              <w:t xml:space="preserve">minimum </w:t>
            </w:r>
            <w:r w:rsidR="00235CD1">
              <w:rPr>
                <w:rFonts w:asciiTheme="minorHAnsi" w:hAnsiTheme="minorHAnsi" w:cstheme="minorHAnsi"/>
              </w:rPr>
              <w:t>2</w:t>
            </w:r>
            <w:r w:rsidR="00A40670" w:rsidRPr="00622CED">
              <w:rPr>
                <w:rFonts w:asciiTheme="minorHAnsi" w:hAnsiTheme="minorHAnsi" w:cstheme="minorHAnsi"/>
              </w:rPr>
              <w:t>0</w:t>
            </w:r>
            <w:r w:rsidR="00B729B0">
              <w:rPr>
                <w:rFonts w:asciiTheme="minorHAnsi" w:hAnsiTheme="minorHAnsi" w:cstheme="minorHAnsi"/>
              </w:rPr>
              <w:t xml:space="preserve"> osób</w:t>
            </w:r>
          </w:p>
        </w:tc>
        <w:tc>
          <w:tcPr>
            <w:tcW w:w="1134" w:type="dxa"/>
          </w:tcPr>
          <w:p w14:paraId="127A87B3" w14:textId="77777777" w:rsidR="00A40670" w:rsidRPr="00622CED" w:rsidRDefault="00A40670" w:rsidP="008D2E9F">
            <w:pPr>
              <w:spacing w:after="0" w:line="240" w:lineRule="auto"/>
              <w:jc w:val="center"/>
              <w:rPr>
                <w:rFonts w:asciiTheme="minorHAnsi" w:hAnsiTheme="minorHAnsi" w:cstheme="minorHAnsi"/>
              </w:rPr>
            </w:pPr>
            <w:r w:rsidRPr="00622CED">
              <w:rPr>
                <w:rFonts w:asciiTheme="minorHAnsi" w:hAnsiTheme="minorHAnsi" w:cstheme="minorHAnsi"/>
              </w:rPr>
              <w:t>0</w:t>
            </w:r>
          </w:p>
        </w:tc>
      </w:tr>
      <w:tr w:rsidR="00A40670" w:rsidRPr="00622CED" w14:paraId="610F7152" w14:textId="77777777" w:rsidTr="00A729C7">
        <w:tc>
          <w:tcPr>
            <w:tcW w:w="9356" w:type="dxa"/>
          </w:tcPr>
          <w:p w14:paraId="081669D7" w14:textId="26B1FF1B" w:rsidR="00A40670" w:rsidRPr="00622CED" w:rsidRDefault="006B312A" w:rsidP="008D2E9F">
            <w:pPr>
              <w:spacing w:after="0" w:line="240" w:lineRule="auto"/>
              <w:jc w:val="center"/>
              <w:rPr>
                <w:rFonts w:asciiTheme="minorHAnsi" w:hAnsiTheme="minorHAnsi" w:cstheme="minorHAnsi"/>
              </w:rPr>
            </w:pPr>
            <w:r>
              <w:rPr>
                <w:rFonts w:asciiTheme="minorHAnsi" w:hAnsiTheme="minorHAnsi" w:cstheme="minorHAnsi"/>
              </w:rPr>
              <w:t>2</w:t>
            </w:r>
            <w:r w:rsidR="00A40670" w:rsidRPr="00622CED">
              <w:rPr>
                <w:rFonts w:asciiTheme="minorHAnsi" w:hAnsiTheme="minorHAnsi" w:cstheme="minorHAnsi"/>
              </w:rPr>
              <w:t>1-</w:t>
            </w:r>
            <w:r>
              <w:rPr>
                <w:rFonts w:asciiTheme="minorHAnsi" w:hAnsiTheme="minorHAnsi" w:cstheme="minorHAnsi"/>
              </w:rPr>
              <w:t>2</w:t>
            </w:r>
            <w:r w:rsidR="00A40670" w:rsidRPr="00622CED">
              <w:rPr>
                <w:rFonts w:asciiTheme="minorHAnsi" w:hAnsiTheme="minorHAnsi" w:cstheme="minorHAnsi"/>
              </w:rPr>
              <w:t>9</w:t>
            </w:r>
            <w:r w:rsidR="00B729B0">
              <w:rPr>
                <w:rFonts w:asciiTheme="minorHAnsi" w:hAnsiTheme="minorHAnsi" w:cstheme="minorHAnsi"/>
              </w:rPr>
              <w:t xml:space="preserve"> osób</w:t>
            </w:r>
          </w:p>
        </w:tc>
        <w:tc>
          <w:tcPr>
            <w:tcW w:w="1134" w:type="dxa"/>
          </w:tcPr>
          <w:p w14:paraId="5EE70DF6" w14:textId="77777777" w:rsidR="00A40670" w:rsidRPr="00622CED" w:rsidRDefault="00A40670" w:rsidP="008D2E9F">
            <w:pPr>
              <w:spacing w:after="0" w:line="240" w:lineRule="auto"/>
              <w:jc w:val="center"/>
              <w:rPr>
                <w:rFonts w:asciiTheme="minorHAnsi" w:hAnsiTheme="minorHAnsi" w:cstheme="minorHAnsi"/>
              </w:rPr>
            </w:pPr>
            <w:r w:rsidRPr="00622CED">
              <w:rPr>
                <w:rFonts w:asciiTheme="minorHAnsi" w:hAnsiTheme="minorHAnsi" w:cstheme="minorHAnsi"/>
              </w:rPr>
              <w:t>10</w:t>
            </w:r>
          </w:p>
        </w:tc>
      </w:tr>
      <w:tr w:rsidR="00A40670" w:rsidRPr="00622CED" w14:paraId="7A8795F0" w14:textId="77777777" w:rsidTr="00A729C7">
        <w:tc>
          <w:tcPr>
            <w:tcW w:w="9356" w:type="dxa"/>
          </w:tcPr>
          <w:p w14:paraId="287B34FA" w14:textId="45801A32" w:rsidR="00A40670" w:rsidRPr="00622CED" w:rsidRDefault="006B312A" w:rsidP="008D2E9F">
            <w:pPr>
              <w:spacing w:after="0" w:line="240" w:lineRule="auto"/>
              <w:jc w:val="center"/>
              <w:rPr>
                <w:rFonts w:asciiTheme="minorHAnsi" w:hAnsiTheme="minorHAnsi" w:cstheme="minorHAnsi"/>
              </w:rPr>
            </w:pPr>
            <w:r>
              <w:rPr>
                <w:rFonts w:asciiTheme="minorHAnsi" w:hAnsiTheme="minorHAnsi" w:cstheme="minorHAnsi"/>
              </w:rPr>
              <w:t>3</w:t>
            </w:r>
            <w:r w:rsidR="00A40670" w:rsidRPr="00622CED">
              <w:rPr>
                <w:rFonts w:asciiTheme="minorHAnsi" w:hAnsiTheme="minorHAnsi" w:cstheme="minorHAnsi"/>
              </w:rPr>
              <w:t>0-</w:t>
            </w:r>
            <w:r>
              <w:rPr>
                <w:rFonts w:asciiTheme="minorHAnsi" w:hAnsiTheme="minorHAnsi" w:cstheme="minorHAnsi"/>
              </w:rPr>
              <w:t>3</w:t>
            </w:r>
            <w:r w:rsidR="00A40670" w:rsidRPr="00622CED">
              <w:rPr>
                <w:rFonts w:asciiTheme="minorHAnsi" w:hAnsiTheme="minorHAnsi" w:cstheme="minorHAnsi"/>
              </w:rPr>
              <w:t>9</w:t>
            </w:r>
            <w:r w:rsidR="00B729B0">
              <w:rPr>
                <w:rFonts w:asciiTheme="minorHAnsi" w:hAnsiTheme="minorHAnsi" w:cstheme="minorHAnsi"/>
              </w:rPr>
              <w:t xml:space="preserve"> osób</w:t>
            </w:r>
          </w:p>
        </w:tc>
        <w:tc>
          <w:tcPr>
            <w:tcW w:w="1134" w:type="dxa"/>
          </w:tcPr>
          <w:p w14:paraId="19AC1AA9" w14:textId="77777777" w:rsidR="00A40670" w:rsidRPr="00622CED" w:rsidRDefault="00A40670" w:rsidP="008D2E9F">
            <w:pPr>
              <w:spacing w:after="0" w:line="240" w:lineRule="auto"/>
              <w:jc w:val="center"/>
              <w:rPr>
                <w:rFonts w:asciiTheme="minorHAnsi" w:hAnsiTheme="minorHAnsi" w:cstheme="minorHAnsi"/>
              </w:rPr>
            </w:pPr>
            <w:r w:rsidRPr="00622CED">
              <w:rPr>
                <w:rFonts w:asciiTheme="minorHAnsi" w:hAnsiTheme="minorHAnsi" w:cstheme="minorHAnsi"/>
              </w:rPr>
              <w:t>20</w:t>
            </w:r>
          </w:p>
        </w:tc>
      </w:tr>
      <w:tr w:rsidR="00A40670" w:rsidRPr="00622CED" w14:paraId="24BD1E5F" w14:textId="77777777" w:rsidTr="00A729C7">
        <w:tc>
          <w:tcPr>
            <w:tcW w:w="9356" w:type="dxa"/>
          </w:tcPr>
          <w:p w14:paraId="3E902281" w14:textId="07481AC3" w:rsidR="00A40670" w:rsidRPr="00622CED" w:rsidRDefault="006B312A" w:rsidP="008D2E9F">
            <w:pPr>
              <w:spacing w:after="0" w:line="240" w:lineRule="auto"/>
              <w:jc w:val="center"/>
              <w:rPr>
                <w:rFonts w:asciiTheme="minorHAnsi" w:hAnsiTheme="minorHAnsi" w:cstheme="minorHAnsi"/>
              </w:rPr>
            </w:pPr>
            <w:r>
              <w:rPr>
                <w:rFonts w:asciiTheme="minorHAnsi" w:hAnsiTheme="minorHAnsi" w:cstheme="minorHAnsi"/>
              </w:rPr>
              <w:t>4</w:t>
            </w:r>
            <w:r w:rsidR="00A40670" w:rsidRPr="00622CED">
              <w:rPr>
                <w:rFonts w:asciiTheme="minorHAnsi" w:hAnsiTheme="minorHAnsi" w:cstheme="minorHAnsi"/>
              </w:rPr>
              <w:t>0-</w:t>
            </w:r>
            <w:r>
              <w:rPr>
                <w:rFonts w:asciiTheme="minorHAnsi" w:hAnsiTheme="minorHAnsi" w:cstheme="minorHAnsi"/>
              </w:rPr>
              <w:t>4</w:t>
            </w:r>
            <w:r w:rsidR="00A40670" w:rsidRPr="00622CED">
              <w:rPr>
                <w:rFonts w:asciiTheme="minorHAnsi" w:hAnsiTheme="minorHAnsi" w:cstheme="minorHAnsi"/>
              </w:rPr>
              <w:t>9</w:t>
            </w:r>
            <w:r w:rsidR="00B729B0">
              <w:rPr>
                <w:rFonts w:asciiTheme="minorHAnsi" w:hAnsiTheme="minorHAnsi" w:cstheme="minorHAnsi"/>
              </w:rPr>
              <w:t xml:space="preserve"> osób</w:t>
            </w:r>
          </w:p>
        </w:tc>
        <w:tc>
          <w:tcPr>
            <w:tcW w:w="1134" w:type="dxa"/>
          </w:tcPr>
          <w:p w14:paraId="3A8894B1" w14:textId="77777777" w:rsidR="00A40670" w:rsidRPr="00622CED" w:rsidRDefault="00A40670" w:rsidP="008D2E9F">
            <w:pPr>
              <w:spacing w:after="0" w:line="240" w:lineRule="auto"/>
              <w:jc w:val="center"/>
              <w:rPr>
                <w:rFonts w:asciiTheme="minorHAnsi" w:hAnsiTheme="minorHAnsi" w:cstheme="minorHAnsi"/>
              </w:rPr>
            </w:pPr>
            <w:r w:rsidRPr="00622CED">
              <w:rPr>
                <w:rFonts w:asciiTheme="minorHAnsi" w:hAnsiTheme="minorHAnsi" w:cstheme="minorHAnsi"/>
              </w:rPr>
              <w:t>30</w:t>
            </w:r>
          </w:p>
        </w:tc>
      </w:tr>
      <w:tr w:rsidR="00A40670" w:rsidRPr="00622CED" w14:paraId="4DD2F0B1" w14:textId="77777777" w:rsidTr="00A729C7">
        <w:tc>
          <w:tcPr>
            <w:tcW w:w="9356" w:type="dxa"/>
          </w:tcPr>
          <w:p w14:paraId="0642F4B6" w14:textId="34BAE30F" w:rsidR="00A40670" w:rsidRPr="00622CED" w:rsidRDefault="006B312A" w:rsidP="008D2E9F">
            <w:pPr>
              <w:spacing w:after="0" w:line="240" w:lineRule="auto"/>
              <w:jc w:val="center"/>
              <w:rPr>
                <w:rFonts w:asciiTheme="minorHAnsi" w:hAnsiTheme="minorHAnsi" w:cstheme="minorHAnsi"/>
              </w:rPr>
            </w:pPr>
            <w:r>
              <w:rPr>
                <w:rFonts w:asciiTheme="minorHAnsi" w:hAnsiTheme="minorHAnsi" w:cstheme="minorHAnsi"/>
              </w:rPr>
              <w:t>5</w:t>
            </w:r>
            <w:r w:rsidR="00A40670" w:rsidRPr="00622CED">
              <w:rPr>
                <w:rFonts w:asciiTheme="minorHAnsi" w:hAnsiTheme="minorHAnsi" w:cstheme="minorHAnsi"/>
              </w:rPr>
              <w:t xml:space="preserve">0 </w:t>
            </w:r>
            <w:r w:rsidR="00B729B0">
              <w:rPr>
                <w:rFonts w:asciiTheme="minorHAnsi" w:hAnsiTheme="minorHAnsi" w:cstheme="minorHAnsi"/>
              </w:rPr>
              <w:t xml:space="preserve"> osób </w:t>
            </w:r>
            <w:r w:rsidR="00A40670" w:rsidRPr="00622CED">
              <w:rPr>
                <w:rFonts w:asciiTheme="minorHAnsi" w:hAnsiTheme="minorHAnsi" w:cstheme="minorHAnsi"/>
              </w:rPr>
              <w:t>i więcej</w:t>
            </w:r>
          </w:p>
        </w:tc>
        <w:tc>
          <w:tcPr>
            <w:tcW w:w="1134" w:type="dxa"/>
          </w:tcPr>
          <w:p w14:paraId="51B2A78F" w14:textId="77777777" w:rsidR="00A40670" w:rsidRPr="00622CED" w:rsidRDefault="00A40670" w:rsidP="008D2E9F">
            <w:pPr>
              <w:spacing w:after="0" w:line="240" w:lineRule="auto"/>
              <w:jc w:val="center"/>
              <w:rPr>
                <w:rFonts w:asciiTheme="minorHAnsi" w:hAnsiTheme="minorHAnsi" w:cstheme="minorHAnsi"/>
              </w:rPr>
            </w:pPr>
            <w:r w:rsidRPr="00622CED">
              <w:rPr>
                <w:rFonts w:asciiTheme="minorHAnsi" w:hAnsiTheme="minorHAnsi" w:cstheme="minorHAnsi"/>
              </w:rPr>
              <w:t>40</w:t>
            </w:r>
          </w:p>
        </w:tc>
      </w:tr>
    </w:tbl>
    <w:p w14:paraId="35E52FFC" w14:textId="3D7E04AA" w:rsidR="004A0AB3" w:rsidRDefault="00A40670" w:rsidP="00913B0F">
      <w:pPr>
        <w:spacing w:after="0" w:line="240" w:lineRule="auto"/>
        <w:ind w:left="-142"/>
        <w:jc w:val="both"/>
        <w:rPr>
          <w:rFonts w:cstheme="minorHAnsi"/>
          <w:sz w:val="24"/>
          <w:szCs w:val="24"/>
        </w:rPr>
      </w:pPr>
      <w:r w:rsidRPr="00622CED">
        <w:rPr>
          <w:rFonts w:cstheme="minorHAnsi"/>
          <w:sz w:val="24"/>
          <w:szCs w:val="24"/>
        </w:rPr>
        <w:t xml:space="preserve">Każda osoba wskazana w Wykazie osób musi spełniać warunek udziału w postępowaniu określony przez zamawiającego w warunkach udziału w postępowaniu (Rozdział XV </w:t>
      </w:r>
      <w:r w:rsidRPr="00622CED">
        <w:rPr>
          <w:rFonts w:eastAsia="Times New Roman" w:cstheme="minorHAnsi"/>
          <w:b/>
          <w:bCs/>
          <w:smallCaps/>
          <w:sz w:val="24"/>
          <w:szCs w:val="24"/>
        </w:rPr>
        <w:t>Kwalifikacja podmiotowa wykonawców.</w:t>
      </w:r>
      <w:r w:rsidRPr="00622CED">
        <w:rPr>
          <w:rFonts w:eastAsia="Times New Roman" w:cstheme="minorHAnsi"/>
          <w:b/>
          <w:bCs/>
          <w:sz w:val="24"/>
          <w:szCs w:val="24"/>
        </w:rPr>
        <w:t xml:space="preserve"> </w:t>
      </w:r>
      <w:r w:rsidRPr="00622CED">
        <w:rPr>
          <w:rFonts w:cstheme="minorHAnsi"/>
          <w:sz w:val="24"/>
          <w:szCs w:val="24"/>
        </w:rPr>
        <w:t>SWZ).</w:t>
      </w:r>
      <w:r w:rsidR="004F70C7">
        <w:rPr>
          <w:rFonts w:cstheme="minorHAnsi"/>
          <w:sz w:val="24"/>
          <w:szCs w:val="24"/>
        </w:rPr>
        <w:t xml:space="preserve"> </w:t>
      </w:r>
      <w:r w:rsidR="004A0AB3">
        <w:rPr>
          <w:rFonts w:cstheme="minorHAnsi"/>
          <w:sz w:val="24"/>
          <w:szCs w:val="24"/>
        </w:rPr>
        <w:t>Z</w:t>
      </w:r>
      <w:r w:rsidR="00FE258F" w:rsidRPr="001B78E0">
        <w:rPr>
          <w:rFonts w:eastAsia="Calibri" w:cstheme="minorHAnsi"/>
          <w:bCs/>
          <w:sz w:val="24"/>
          <w:szCs w:val="24"/>
        </w:rPr>
        <w:t>a złożenie kompletnych danych, niezawierających braków lub błędów</w:t>
      </w:r>
      <w:r w:rsidR="004A0AB3">
        <w:rPr>
          <w:rFonts w:eastAsia="Calibri" w:cstheme="minorHAnsi"/>
          <w:bCs/>
          <w:sz w:val="24"/>
          <w:szCs w:val="24"/>
        </w:rPr>
        <w:t xml:space="preserve"> dla</w:t>
      </w:r>
      <w:r w:rsidR="00CE084A">
        <w:rPr>
          <w:rFonts w:eastAsia="Calibri" w:cstheme="minorHAnsi"/>
          <w:bCs/>
          <w:sz w:val="24"/>
          <w:szCs w:val="24"/>
        </w:rPr>
        <w:t xml:space="preserve"> </w:t>
      </w:r>
      <w:r w:rsidR="00FE258F" w:rsidRPr="001B78E0">
        <w:rPr>
          <w:rFonts w:eastAsia="Calibri" w:cstheme="minorHAnsi"/>
          <w:bCs/>
          <w:sz w:val="24"/>
          <w:szCs w:val="24"/>
        </w:rPr>
        <w:t xml:space="preserve">każdego oddzielnego wskazanego </w:t>
      </w:r>
      <w:r w:rsidR="005A64D0">
        <w:rPr>
          <w:rFonts w:eastAsia="Calibri" w:cstheme="minorHAnsi"/>
          <w:bCs/>
          <w:sz w:val="24"/>
          <w:szCs w:val="24"/>
        </w:rPr>
        <w:t xml:space="preserve"> </w:t>
      </w:r>
      <w:r w:rsidR="00FE258F" w:rsidRPr="001B78E0">
        <w:rPr>
          <w:rFonts w:eastAsia="Calibri" w:cstheme="minorHAnsi"/>
          <w:bCs/>
          <w:sz w:val="24"/>
          <w:szCs w:val="24"/>
        </w:rPr>
        <w:t xml:space="preserve"> przez wykonawcę szkolenia dla danej liczby osób zgodnie z wymaganiami określonymi w Zał. </w:t>
      </w:r>
      <w:r w:rsidR="00913B0F">
        <w:rPr>
          <w:rFonts w:eastAsia="Calibri" w:cstheme="minorHAnsi"/>
          <w:bCs/>
          <w:sz w:val="24"/>
          <w:szCs w:val="24"/>
        </w:rPr>
        <w:t xml:space="preserve">Nr </w:t>
      </w:r>
      <w:r w:rsidR="00FE258F" w:rsidRPr="001B78E0">
        <w:rPr>
          <w:rFonts w:eastAsia="Calibri" w:cstheme="minorHAnsi"/>
          <w:bCs/>
          <w:sz w:val="24"/>
          <w:szCs w:val="24"/>
        </w:rPr>
        <w:t>3e do SWZ</w:t>
      </w:r>
      <w:r w:rsidR="00FE258F" w:rsidRPr="00415D47">
        <w:rPr>
          <w:rFonts w:cstheme="minorHAnsi"/>
          <w:sz w:val="24"/>
          <w:szCs w:val="24"/>
        </w:rPr>
        <w:t xml:space="preserve"> </w:t>
      </w:r>
      <w:r w:rsidR="004A0AB3">
        <w:rPr>
          <w:rFonts w:cstheme="minorHAnsi"/>
          <w:sz w:val="24"/>
          <w:szCs w:val="24"/>
        </w:rPr>
        <w:t>z</w:t>
      </w:r>
      <w:r w:rsidR="004A0AB3" w:rsidRPr="001B78E0">
        <w:rPr>
          <w:rFonts w:cstheme="minorHAnsi"/>
          <w:sz w:val="24"/>
          <w:szCs w:val="24"/>
        </w:rPr>
        <w:t xml:space="preserve">amawiający przyzna </w:t>
      </w:r>
      <w:r w:rsidR="004A0AB3">
        <w:rPr>
          <w:rFonts w:cstheme="minorHAnsi"/>
          <w:sz w:val="24"/>
          <w:szCs w:val="24"/>
        </w:rPr>
        <w:t>odpowiednią</w:t>
      </w:r>
      <w:r w:rsidR="00913B0F">
        <w:rPr>
          <w:rFonts w:cstheme="minorHAnsi"/>
          <w:sz w:val="24"/>
          <w:szCs w:val="24"/>
        </w:rPr>
        <w:t>,</w:t>
      </w:r>
      <w:r w:rsidR="004A0AB3">
        <w:rPr>
          <w:rFonts w:cstheme="minorHAnsi"/>
          <w:sz w:val="24"/>
          <w:szCs w:val="24"/>
        </w:rPr>
        <w:t xml:space="preserve"> </w:t>
      </w:r>
      <w:r w:rsidR="00913B0F">
        <w:rPr>
          <w:rFonts w:cstheme="minorHAnsi"/>
          <w:sz w:val="24"/>
          <w:szCs w:val="24"/>
        </w:rPr>
        <w:t xml:space="preserve">przewidzianą </w:t>
      </w:r>
      <w:r w:rsidR="00913B0F" w:rsidRPr="001B78E0">
        <w:rPr>
          <w:rFonts w:cstheme="minorHAnsi"/>
          <w:sz w:val="24"/>
          <w:szCs w:val="24"/>
        </w:rPr>
        <w:t xml:space="preserve">w kryterium </w:t>
      </w:r>
      <w:r w:rsidR="004A0AB3" w:rsidRPr="001B78E0">
        <w:rPr>
          <w:rFonts w:cstheme="minorHAnsi"/>
          <w:sz w:val="24"/>
          <w:szCs w:val="24"/>
        </w:rPr>
        <w:t>liczbę punktów</w:t>
      </w:r>
      <w:r w:rsidR="004A0AB3">
        <w:rPr>
          <w:rFonts w:cstheme="minorHAnsi"/>
          <w:sz w:val="24"/>
          <w:szCs w:val="24"/>
        </w:rPr>
        <w:t xml:space="preserve"> (</w:t>
      </w:r>
      <w:r w:rsidR="00913B0F">
        <w:rPr>
          <w:rFonts w:cstheme="minorHAnsi"/>
          <w:sz w:val="24"/>
          <w:szCs w:val="24"/>
        </w:rPr>
        <w:t xml:space="preserve">dla </w:t>
      </w:r>
      <w:r w:rsidR="004A0AB3">
        <w:rPr>
          <w:rFonts w:cstheme="minorHAnsi"/>
          <w:sz w:val="24"/>
          <w:szCs w:val="24"/>
        </w:rPr>
        <w:t>sum</w:t>
      </w:r>
      <w:r w:rsidR="00913B0F">
        <w:rPr>
          <w:rFonts w:cstheme="minorHAnsi"/>
          <w:sz w:val="24"/>
          <w:szCs w:val="24"/>
        </w:rPr>
        <w:t>y</w:t>
      </w:r>
      <w:r w:rsidR="004A0AB3">
        <w:rPr>
          <w:rFonts w:cstheme="minorHAnsi"/>
          <w:sz w:val="24"/>
          <w:szCs w:val="24"/>
        </w:rPr>
        <w:t xml:space="preserve"> </w:t>
      </w:r>
      <w:r w:rsidR="00913B0F">
        <w:rPr>
          <w:rFonts w:cstheme="minorHAnsi"/>
          <w:sz w:val="24"/>
          <w:szCs w:val="24"/>
        </w:rPr>
        <w:t xml:space="preserve">przeszkolonych </w:t>
      </w:r>
      <w:r w:rsidR="004A0AB3">
        <w:rPr>
          <w:rFonts w:cstheme="minorHAnsi"/>
          <w:sz w:val="24"/>
          <w:szCs w:val="24"/>
        </w:rPr>
        <w:t xml:space="preserve">osób </w:t>
      </w:r>
      <w:r w:rsidR="005A64D0">
        <w:rPr>
          <w:rFonts w:cstheme="minorHAnsi"/>
          <w:sz w:val="24"/>
          <w:szCs w:val="24"/>
        </w:rPr>
        <w:t xml:space="preserve">w </w:t>
      </w:r>
      <w:r w:rsidR="00913B0F">
        <w:rPr>
          <w:rFonts w:cstheme="minorHAnsi"/>
          <w:sz w:val="24"/>
          <w:szCs w:val="24"/>
        </w:rPr>
        <w:t>przeprowadzonych</w:t>
      </w:r>
      <w:r w:rsidR="004A0AB3">
        <w:rPr>
          <w:rFonts w:cstheme="minorHAnsi"/>
          <w:sz w:val="24"/>
          <w:szCs w:val="24"/>
        </w:rPr>
        <w:t xml:space="preserve"> </w:t>
      </w:r>
      <w:r w:rsidR="008F0B53">
        <w:rPr>
          <w:rFonts w:cstheme="minorHAnsi"/>
          <w:sz w:val="24"/>
          <w:szCs w:val="24"/>
        </w:rPr>
        <w:t>oddzieln</w:t>
      </w:r>
      <w:r w:rsidR="00B97DA9">
        <w:rPr>
          <w:rFonts w:cstheme="minorHAnsi"/>
          <w:sz w:val="24"/>
          <w:szCs w:val="24"/>
        </w:rPr>
        <w:t>ych</w:t>
      </w:r>
      <w:r w:rsidR="008F0B53">
        <w:rPr>
          <w:rFonts w:cstheme="minorHAnsi"/>
          <w:sz w:val="24"/>
          <w:szCs w:val="24"/>
        </w:rPr>
        <w:t xml:space="preserve"> </w:t>
      </w:r>
      <w:r w:rsidR="004A0AB3">
        <w:rPr>
          <w:rFonts w:cstheme="minorHAnsi"/>
          <w:sz w:val="24"/>
          <w:szCs w:val="24"/>
        </w:rPr>
        <w:t>szkoleniach</w:t>
      </w:r>
      <w:r w:rsidR="00913B0F">
        <w:rPr>
          <w:rFonts w:cstheme="minorHAnsi"/>
          <w:sz w:val="24"/>
          <w:szCs w:val="24"/>
        </w:rPr>
        <w:t xml:space="preserve"> </w:t>
      </w:r>
      <w:r w:rsidR="00B97DA9">
        <w:rPr>
          <w:rFonts w:cstheme="minorHAnsi"/>
          <w:sz w:val="24"/>
          <w:szCs w:val="24"/>
        </w:rPr>
        <w:t xml:space="preserve">wskazanych </w:t>
      </w:r>
      <w:r w:rsidR="00913B0F">
        <w:rPr>
          <w:rFonts w:cstheme="minorHAnsi"/>
          <w:sz w:val="24"/>
          <w:szCs w:val="24"/>
        </w:rPr>
        <w:t>w Zał. Nr 3e do SWZ</w:t>
      </w:r>
      <w:r w:rsidR="004A0AB3">
        <w:rPr>
          <w:rFonts w:cstheme="minorHAnsi"/>
          <w:sz w:val="24"/>
          <w:szCs w:val="24"/>
        </w:rPr>
        <w:t>)</w:t>
      </w:r>
      <w:r w:rsidR="00913B0F">
        <w:rPr>
          <w:rFonts w:cstheme="minorHAnsi"/>
          <w:sz w:val="24"/>
          <w:szCs w:val="24"/>
        </w:rPr>
        <w:t>.</w:t>
      </w:r>
      <w:r w:rsidR="004A0AB3" w:rsidRPr="001B78E0">
        <w:rPr>
          <w:rFonts w:cstheme="minorHAnsi"/>
          <w:sz w:val="24"/>
          <w:szCs w:val="24"/>
        </w:rPr>
        <w:t xml:space="preserve"> </w:t>
      </w:r>
      <w:r w:rsidR="00B97DA9">
        <w:rPr>
          <w:rFonts w:cstheme="minorHAnsi"/>
          <w:sz w:val="24"/>
          <w:szCs w:val="24"/>
        </w:rPr>
        <w:t xml:space="preserve"> </w:t>
      </w:r>
    </w:p>
    <w:p w14:paraId="6DF429FC" w14:textId="1DC78224" w:rsidR="00FE258F" w:rsidRPr="005D1FD5" w:rsidRDefault="00FE258F" w:rsidP="00FE258F">
      <w:pPr>
        <w:spacing w:after="0" w:line="240" w:lineRule="auto"/>
        <w:ind w:left="-142"/>
        <w:jc w:val="both"/>
        <w:rPr>
          <w:rFonts w:cstheme="minorHAnsi"/>
          <w:sz w:val="24"/>
          <w:szCs w:val="24"/>
        </w:rPr>
      </w:pPr>
      <w:r w:rsidRPr="00415D47">
        <w:rPr>
          <w:rFonts w:eastAsia="Calibri" w:cstheme="minorHAnsi"/>
          <w:bCs/>
          <w:sz w:val="24"/>
          <w:szCs w:val="24"/>
        </w:rPr>
        <w:t xml:space="preserve">W przypadku nieuzyskania przez wykonawcę punktów zgodnie ze zdaniem poprzednim </w:t>
      </w:r>
      <w:r w:rsidRPr="00E206CB">
        <w:rPr>
          <w:rFonts w:eastAsia="Calibri" w:cstheme="minorHAnsi"/>
          <w:bCs/>
          <w:sz w:val="24"/>
          <w:szCs w:val="24"/>
        </w:rPr>
        <w:t>lub braku</w:t>
      </w:r>
      <w:r w:rsidRPr="00E206CB">
        <w:rPr>
          <w:rFonts w:cstheme="minorHAnsi"/>
          <w:bCs/>
          <w:sz w:val="24"/>
          <w:szCs w:val="24"/>
        </w:rPr>
        <w:t xml:space="preserve"> prawidłowego wykazania </w:t>
      </w:r>
      <w:r w:rsidRPr="00E206CB">
        <w:rPr>
          <w:rFonts w:cstheme="minorHAnsi"/>
          <w:sz w:val="24"/>
          <w:szCs w:val="24"/>
        </w:rPr>
        <w:t xml:space="preserve">w złożonym wraz z ofertą Zał. nr 3e do SWZ warunku udziału w postępowaniu określonego przez zamawiającego w warunkach udziału w postępowaniu (Rozdział XV </w:t>
      </w:r>
      <w:r w:rsidRPr="00E206CB">
        <w:rPr>
          <w:rFonts w:eastAsia="Times New Roman" w:cstheme="minorHAnsi"/>
          <w:b/>
          <w:bCs/>
          <w:smallCaps/>
          <w:sz w:val="24"/>
          <w:szCs w:val="24"/>
        </w:rPr>
        <w:t xml:space="preserve">Kwalifikacja podmiotowa </w:t>
      </w:r>
      <w:r w:rsidRPr="005D1FD5">
        <w:rPr>
          <w:rFonts w:eastAsia="Times New Roman" w:cstheme="minorHAnsi"/>
          <w:b/>
          <w:bCs/>
          <w:smallCaps/>
          <w:sz w:val="24"/>
          <w:szCs w:val="24"/>
        </w:rPr>
        <w:t>wykonawców.</w:t>
      </w:r>
      <w:r w:rsidRPr="005D1FD5">
        <w:rPr>
          <w:rFonts w:eastAsia="Times New Roman" w:cstheme="minorHAnsi"/>
          <w:b/>
          <w:bCs/>
          <w:sz w:val="24"/>
          <w:szCs w:val="24"/>
        </w:rPr>
        <w:t xml:space="preserve"> </w:t>
      </w:r>
      <w:r w:rsidRPr="005D1FD5">
        <w:rPr>
          <w:rFonts w:cstheme="minorHAnsi"/>
          <w:sz w:val="24"/>
          <w:szCs w:val="24"/>
        </w:rPr>
        <w:t>SWZ)</w:t>
      </w:r>
      <w:r w:rsidRPr="005D1FD5">
        <w:rPr>
          <w:rFonts w:eastAsia="Calibri" w:cstheme="minorHAnsi"/>
          <w:bCs/>
          <w:sz w:val="24"/>
          <w:szCs w:val="24"/>
        </w:rPr>
        <w:t xml:space="preserve"> zamawiający przyjmie, że wykonawca dysponuje </w:t>
      </w:r>
      <w:r w:rsidR="005A64D0" w:rsidRPr="005D1FD5">
        <w:rPr>
          <w:rFonts w:eastAsia="Calibri" w:cstheme="minorHAnsi"/>
          <w:bCs/>
          <w:sz w:val="24"/>
          <w:szCs w:val="24"/>
        </w:rPr>
        <w:t xml:space="preserve">lub będzie dysponował </w:t>
      </w:r>
      <w:r w:rsidRPr="005D1FD5">
        <w:rPr>
          <w:rFonts w:cstheme="minorHAnsi"/>
          <w:bCs/>
          <w:sz w:val="24"/>
          <w:szCs w:val="24"/>
        </w:rPr>
        <w:t>co najmniej jedną osobą</w:t>
      </w:r>
      <w:r w:rsidRPr="005D1FD5">
        <w:rPr>
          <w:rFonts w:cstheme="minorHAnsi"/>
          <w:sz w:val="24"/>
          <w:szCs w:val="24"/>
        </w:rPr>
        <w:t xml:space="preserve"> posiadającą biegłą znajomość języka polskiego, która w okresie ostatnich trzech lat przed upływem terminu składania ofert przeprowadziła należycie</w:t>
      </w:r>
      <w:r w:rsidR="002658F1" w:rsidRPr="005D1FD5">
        <w:rPr>
          <w:rFonts w:cstheme="minorHAnsi"/>
          <w:sz w:val="24"/>
          <w:szCs w:val="24"/>
        </w:rPr>
        <w:t xml:space="preserve"> </w:t>
      </w:r>
      <w:r w:rsidR="002658F1" w:rsidRPr="005D1FD5">
        <w:rPr>
          <w:rFonts w:ascii="Calibri" w:hAnsi="Calibri" w:cs="Calibri"/>
          <w:sz w:val="24"/>
          <w:szCs w:val="24"/>
        </w:rPr>
        <w:t>szkolenie lub szkolenia</w:t>
      </w:r>
      <w:r w:rsidR="002658F1" w:rsidRPr="005D1FD5">
        <w:t xml:space="preserve"> </w:t>
      </w:r>
      <w:r w:rsidR="002658F1" w:rsidRPr="005D1FD5">
        <w:rPr>
          <w:rFonts w:ascii="Calibri" w:hAnsi="Calibri" w:cs="Calibri"/>
          <w:sz w:val="24"/>
          <w:szCs w:val="24"/>
        </w:rPr>
        <w:t xml:space="preserve">z zakresu </w:t>
      </w:r>
      <w:r w:rsidR="002658F1" w:rsidRPr="005D1FD5">
        <w:rPr>
          <w:sz w:val="24"/>
          <w:szCs w:val="24"/>
        </w:rPr>
        <w:t>projektowania grafiki komputerowej</w:t>
      </w:r>
      <w:r w:rsidR="002658F1" w:rsidRPr="005D1FD5">
        <w:rPr>
          <w:rFonts w:ascii="Calibri" w:hAnsi="Calibri" w:cs="Calibri"/>
          <w:sz w:val="24"/>
          <w:szCs w:val="24"/>
        </w:rPr>
        <w:t xml:space="preserve"> dla minimum 20 osób </w:t>
      </w:r>
      <w:r w:rsidR="002658F1" w:rsidRPr="005D1FD5">
        <w:rPr>
          <w:sz w:val="24"/>
          <w:szCs w:val="24"/>
        </w:rPr>
        <w:t xml:space="preserve">dla których </w:t>
      </w:r>
      <w:r w:rsidR="002658F1" w:rsidRPr="005D1FD5">
        <w:rPr>
          <w:rFonts w:ascii="Calibri" w:hAnsi="Calibri" w:cs="Calibri"/>
          <w:bCs/>
          <w:sz w:val="24"/>
          <w:szCs w:val="24"/>
        </w:rPr>
        <w:t xml:space="preserve">przeprowadzona została walidacja tj. sprawdzenie osiągnięcia w zakresie </w:t>
      </w:r>
      <w:r w:rsidR="00437A9A" w:rsidRPr="005D1FD5">
        <w:rPr>
          <w:rFonts w:ascii="Calibri" w:hAnsi="Calibri" w:cs="Calibri"/>
          <w:bCs/>
          <w:sz w:val="24"/>
          <w:szCs w:val="24"/>
        </w:rPr>
        <w:t xml:space="preserve">przeprowadzonego </w:t>
      </w:r>
      <w:r w:rsidR="002658F1" w:rsidRPr="005D1FD5">
        <w:rPr>
          <w:rFonts w:ascii="Calibri" w:hAnsi="Calibri" w:cs="Calibri"/>
          <w:bCs/>
          <w:sz w:val="24"/>
          <w:szCs w:val="24"/>
        </w:rPr>
        <w:t xml:space="preserve">szkolenia lub szkoleń efektów uczenia się wymaganych do </w:t>
      </w:r>
      <w:r w:rsidR="002658F1" w:rsidRPr="005D1FD5">
        <w:rPr>
          <w:rFonts w:ascii="Calibri" w:hAnsi="Calibri" w:cs="Calibri"/>
          <w:sz w:val="24"/>
          <w:szCs w:val="24"/>
        </w:rPr>
        <w:t>formalnego potwierdzenia kompetencji z zakresu</w:t>
      </w:r>
      <w:r w:rsidR="002658F1" w:rsidRPr="005D1FD5">
        <w:rPr>
          <w:sz w:val="24"/>
          <w:szCs w:val="24"/>
        </w:rPr>
        <w:t xml:space="preserve"> projektowania grafiki komputerowej</w:t>
      </w:r>
      <w:r w:rsidRPr="005D1FD5">
        <w:rPr>
          <w:rFonts w:cstheme="minorHAnsi"/>
          <w:sz w:val="24"/>
          <w:szCs w:val="24"/>
        </w:rPr>
        <w:t>, a wykonawca otrzyma 0 punktów.</w:t>
      </w:r>
    </w:p>
    <w:p w14:paraId="4AEF6C71" w14:textId="4D8ACDC3" w:rsidR="001B78E0" w:rsidRPr="00622CED" w:rsidRDefault="00A40670" w:rsidP="001B78E0">
      <w:pPr>
        <w:spacing w:after="0" w:line="240" w:lineRule="auto"/>
        <w:ind w:left="-142"/>
        <w:jc w:val="both"/>
        <w:rPr>
          <w:rFonts w:cstheme="minorHAnsi"/>
          <w:sz w:val="24"/>
          <w:szCs w:val="24"/>
        </w:rPr>
      </w:pPr>
      <w:r w:rsidRPr="005D1FD5">
        <w:rPr>
          <w:rFonts w:cstheme="minorHAnsi"/>
          <w:sz w:val="24"/>
          <w:szCs w:val="24"/>
        </w:rPr>
        <w:t>W przypadku wskazania przez wykonawcę w Zał. Nr 3e do SWZ</w:t>
      </w:r>
      <w:r w:rsidRPr="005D1FD5">
        <w:rPr>
          <w:rFonts w:cstheme="minorHAnsi"/>
          <w:b/>
          <w:bCs/>
          <w:sz w:val="24"/>
          <w:szCs w:val="24"/>
        </w:rPr>
        <w:t xml:space="preserve"> </w:t>
      </w:r>
      <w:r w:rsidRPr="005D1FD5">
        <w:rPr>
          <w:rFonts w:cstheme="minorHAnsi"/>
          <w:sz w:val="24"/>
          <w:szCs w:val="24"/>
        </w:rPr>
        <w:t xml:space="preserve">większej liczby osób do realizacji przedmiotu zamówienia punkty w kryterium zostaną nadane na podstawie </w:t>
      </w:r>
      <w:r w:rsidR="00096E82" w:rsidRPr="005D1FD5">
        <w:rPr>
          <w:rFonts w:cstheme="minorHAnsi"/>
          <w:sz w:val="24"/>
          <w:szCs w:val="24"/>
        </w:rPr>
        <w:t xml:space="preserve">spełniającego wymagania zamawiającego </w:t>
      </w:r>
      <w:r w:rsidRPr="005D1FD5">
        <w:rPr>
          <w:rFonts w:cstheme="minorHAnsi"/>
          <w:sz w:val="24"/>
          <w:szCs w:val="24"/>
        </w:rPr>
        <w:t>doświadczenia osoby</w:t>
      </w:r>
      <w:r w:rsidR="00643C40" w:rsidRPr="005D1FD5">
        <w:rPr>
          <w:rFonts w:cstheme="minorHAnsi"/>
          <w:sz w:val="24"/>
          <w:szCs w:val="24"/>
        </w:rPr>
        <w:t xml:space="preserve"> </w:t>
      </w:r>
      <w:r w:rsidR="00643C40" w:rsidRPr="005D1FD5">
        <w:rPr>
          <w:rFonts w:ascii="Calibri" w:hAnsi="Calibri" w:cs="Calibri"/>
          <w:sz w:val="24"/>
          <w:szCs w:val="24"/>
        </w:rPr>
        <w:t>posiadającej biegłą znajomość języka polskiego</w:t>
      </w:r>
      <w:r w:rsidR="00B729B0" w:rsidRPr="005D1FD5">
        <w:rPr>
          <w:rFonts w:cstheme="minorHAnsi"/>
          <w:sz w:val="24"/>
          <w:szCs w:val="24"/>
        </w:rPr>
        <w:t xml:space="preserve">, </w:t>
      </w:r>
      <w:r w:rsidR="00A729C7" w:rsidRPr="005D1FD5">
        <w:rPr>
          <w:rFonts w:ascii="Calibri" w:hAnsi="Calibri" w:cs="Calibri"/>
          <w:sz w:val="24"/>
          <w:szCs w:val="24"/>
        </w:rPr>
        <w:t xml:space="preserve">która w okresie ostatnich trzech lat przed upływem terminu składania ofert przeprowadziła należycie </w:t>
      </w:r>
      <w:r w:rsidR="00934D44" w:rsidRPr="005D1FD5">
        <w:rPr>
          <w:rFonts w:ascii="Calibri" w:hAnsi="Calibri" w:cs="Calibri"/>
          <w:sz w:val="24"/>
          <w:szCs w:val="24"/>
        </w:rPr>
        <w:t>szkolenie lub szkolenia</w:t>
      </w:r>
      <w:r w:rsidR="00934D44" w:rsidRPr="005D1FD5">
        <w:t xml:space="preserve"> </w:t>
      </w:r>
      <w:r w:rsidR="00934D44" w:rsidRPr="005D1FD5">
        <w:rPr>
          <w:rFonts w:ascii="Calibri" w:hAnsi="Calibri" w:cs="Calibri"/>
          <w:sz w:val="24"/>
          <w:szCs w:val="24"/>
        </w:rPr>
        <w:t xml:space="preserve">z zakresu </w:t>
      </w:r>
      <w:r w:rsidR="00934D44" w:rsidRPr="005D1FD5">
        <w:rPr>
          <w:sz w:val="24"/>
          <w:szCs w:val="24"/>
        </w:rPr>
        <w:t>projektowania grafiki komputerowej</w:t>
      </w:r>
      <w:r w:rsidR="00934D44" w:rsidRPr="005D1FD5">
        <w:rPr>
          <w:rFonts w:ascii="Calibri" w:hAnsi="Calibri" w:cs="Calibri"/>
          <w:sz w:val="24"/>
          <w:szCs w:val="24"/>
        </w:rPr>
        <w:t xml:space="preserve"> dla osób </w:t>
      </w:r>
      <w:r w:rsidR="00934D44" w:rsidRPr="005D1FD5">
        <w:rPr>
          <w:sz w:val="24"/>
          <w:szCs w:val="24"/>
        </w:rPr>
        <w:t xml:space="preserve">dla których </w:t>
      </w:r>
      <w:r w:rsidR="00934D44" w:rsidRPr="005D1FD5">
        <w:rPr>
          <w:rFonts w:ascii="Calibri" w:hAnsi="Calibri" w:cs="Calibri"/>
          <w:bCs/>
          <w:sz w:val="24"/>
          <w:szCs w:val="24"/>
        </w:rPr>
        <w:t xml:space="preserve">przeprowadzona została walidacja tj. sprawdzenie osiągnięcia w zakresie </w:t>
      </w:r>
      <w:r w:rsidR="00437A9A" w:rsidRPr="005D1FD5">
        <w:rPr>
          <w:rFonts w:ascii="Calibri" w:hAnsi="Calibri" w:cs="Calibri"/>
          <w:bCs/>
          <w:sz w:val="24"/>
          <w:szCs w:val="24"/>
        </w:rPr>
        <w:t xml:space="preserve">przeprowadzonego </w:t>
      </w:r>
      <w:r w:rsidR="00934D44" w:rsidRPr="005D1FD5">
        <w:rPr>
          <w:rFonts w:ascii="Calibri" w:hAnsi="Calibri" w:cs="Calibri"/>
          <w:bCs/>
          <w:sz w:val="24"/>
          <w:szCs w:val="24"/>
        </w:rPr>
        <w:t xml:space="preserve">szkolenia lub szkoleń efektów uczenia się wymaganych do </w:t>
      </w:r>
      <w:r w:rsidR="00934D44" w:rsidRPr="005D1FD5">
        <w:rPr>
          <w:rFonts w:ascii="Calibri" w:hAnsi="Calibri" w:cs="Calibri"/>
          <w:sz w:val="24"/>
          <w:szCs w:val="24"/>
        </w:rPr>
        <w:t>formalnego potwierdzenia kompetencji z zakresu</w:t>
      </w:r>
      <w:r w:rsidR="00934D44" w:rsidRPr="005D1FD5">
        <w:rPr>
          <w:sz w:val="24"/>
          <w:szCs w:val="24"/>
        </w:rPr>
        <w:t xml:space="preserve"> projektowania grafiki komputerowej</w:t>
      </w:r>
      <w:r w:rsidR="00934D44" w:rsidRPr="005D1FD5">
        <w:rPr>
          <w:rFonts w:ascii="Calibri" w:hAnsi="Calibri" w:cs="Calibri"/>
          <w:bCs/>
          <w:sz w:val="24"/>
          <w:szCs w:val="24"/>
        </w:rPr>
        <w:t xml:space="preserve"> </w:t>
      </w:r>
      <w:r w:rsidR="00B729B0" w:rsidRPr="005D1FD5">
        <w:rPr>
          <w:rFonts w:cstheme="minorHAnsi"/>
          <w:sz w:val="24"/>
          <w:szCs w:val="24"/>
        </w:rPr>
        <w:t>dla</w:t>
      </w:r>
      <w:r w:rsidRPr="005D1FD5">
        <w:rPr>
          <w:rFonts w:cstheme="minorHAnsi"/>
          <w:sz w:val="24"/>
          <w:szCs w:val="24"/>
        </w:rPr>
        <w:t xml:space="preserve"> najmniejsz</w:t>
      </w:r>
      <w:r w:rsidR="00B729B0" w:rsidRPr="005D1FD5">
        <w:rPr>
          <w:rFonts w:cstheme="minorHAnsi"/>
          <w:sz w:val="24"/>
          <w:szCs w:val="24"/>
        </w:rPr>
        <w:t>ej</w:t>
      </w:r>
      <w:r w:rsidRPr="005D1FD5">
        <w:rPr>
          <w:rFonts w:cstheme="minorHAnsi"/>
          <w:sz w:val="24"/>
          <w:szCs w:val="24"/>
        </w:rPr>
        <w:t xml:space="preserve"> </w:t>
      </w:r>
      <w:r w:rsidRPr="005D1FD5">
        <w:rPr>
          <w:rFonts w:cstheme="minorHAnsi"/>
          <w:b/>
          <w:bCs/>
          <w:sz w:val="24"/>
          <w:szCs w:val="24"/>
        </w:rPr>
        <w:t>liczb</w:t>
      </w:r>
      <w:r w:rsidR="00B729B0" w:rsidRPr="005D1FD5">
        <w:rPr>
          <w:rFonts w:cstheme="minorHAnsi"/>
          <w:b/>
          <w:bCs/>
          <w:sz w:val="24"/>
          <w:szCs w:val="24"/>
        </w:rPr>
        <w:t>y</w:t>
      </w:r>
      <w:r w:rsidRPr="005D1FD5">
        <w:rPr>
          <w:rFonts w:cstheme="minorHAnsi"/>
          <w:sz w:val="24"/>
          <w:szCs w:val="24"/>
        </w:rPr>
        <w:t xml:space="preserve"> </w:t>
      </w:r>
      <w:r w:rsidR="00436A52" w:rsidRPr="005D1FD5">
        <w:rPr>
          <w:rFonts w:cstheme="minorHAnsi"/>
          <w:b/>
          <w:bCs/>
          <w:sz w:val="24"/>
          <w:szCs w:val="24"/>
        </w:rPr>
        <w:t>osób</w:t>
      </w:r>
      <w:r w:rsidR="00B729B0" w:rsidRPr="005D1FD5">
        <w:rPr>
          <w:rFonts w:cstheme="minorHAnsi"/>
          <w:b/>
          <w:bCs/>
          <w:sz w:val="24"/>
          <w:szCs w:val="24"/>
        </w:rPr>
        <w:t>.</w:t>
      </w:r>
      <w:r w:rsidR="00A729C7" w:rsidRPr="005D1FD5">
        <w:rPr>
          <w:rFonts w:cstheme="minorHAnsi"/>
          <w:sz w:val="24"/>
          <w:szCs w:val="24"/>
        </w:rPr>
        <w:t xml:space="preserve"> </w:t>
      </w:r>
      <w:r w:rsidRPr="005D1FD5">
        <w:rPr>
          <w:rFonts w:cstheme="minorHAnsi"/>
          <w:sz w:val="24"/>
          <w:szCs w:val="24"/>
        </w:rPr>
        <w:t>Doświadczenia wskazanych osób nie sumują się. Wykaz osób (Zał. Nr 3e do SWZ) nie będzie podlegał uzupełnieniu w zakresie kryterium oceny ofert. Jeżeli wykonawca nie złoży powyższego wykazu wraz z ofertą, a pomimo tego jego oferta zostanie najwyżej oceniona, zamawiający</w:t>
      </w:r>
      <w:r w:rsidRPr="00622CED">
        <w:rPr>
          <w:rFonts w:cstheme="minorHAnsi"/>
          <w:sz w:val="24"/>
          <w:szCs w:val="24"/>
        </w:rPr>
        <w:t xml:space="preserve"> na podstawie art. 128 ust. 1 ustawy wezwie jednokrotnie wykonawcę do uzupełnienia wykazu osób tylko w zakresie </w:t>
      </w:r>
      <w:r w:rsidRPr="00622CED">
        <w:rPr>
          <w:rFonts w:cstheme="minorHAnsi"/>
          <w:sz w:val="24"/>
          <w:szCs w:val="24"/>
        </w:rPr>
        <w:lastRenderedPageBreak/>
        <w:t xml:space="preserve">wykazania spełniania warunku udziału w postępowaniu. Na podstawie uzupełnionego na podstawie art. 128 ust. 1 </w:t>
      </w:r>
      <w:r w:rsidRPr="001B78E0">
        <w:rPr>
          <w:rFonts w:cstheme="minorHAnsi"/>
          <w:sz w:val="24"/>
          <w:szCs w:val="24"/>
        </w:rPr>
        <w:t xml:space="preserve">ustawy wykazu osób zamawiający nie przyzna punktów w kryterium. </w:t>
      </w:r>
    </w:p>
    <w:p w14:paraId="380FC0A2" w14:textId="77777777" w:rsidR="00A40670" w:rsidRPr="00622CED" w:rsidRDefault="00A40670" w:rsidP="005741A3">
      <w:pPr>
        <w:pStyle w:val="NormalnyWeb"/>
        <w:spacing w:before="0" w:after="0"/>
        <w:ind w:left="-142"/>
        <w:contextualSpacing/>
        <w:rPr>
          <w:rFonts w:asciiTheme="minorHAnsi" w:hAnsiTheme="minorHAnsi" w:cstheme="minorHAnsi"/>
          <w:sz w:val="24"/>
          <w:szCs w:val="24"/>
        </w:rPr>
      </w:pPr>
      <w:r w:rsidRPr="00622CED">
        <w:rPr>
          <w:rFonts w:asciiTheme="minorHAnsi" w:hAnsiTheme="minorHAnsi" w:cstheme="minorHAnsi"/>
          <w:sz w:val="24"/>
          <w:szCs w:val="24"/>
        </w:rPr>
        <w:t>Maksymalnie oferta może otrzymać 40 punktów w ramach kryterium.</w:t>
      </w:r>
    </w:p>
    <w:p w14:paraId="5E7943DE" w14:textId="5FC1BF05" w:rsidR="00A40670" w:rsidRPr="00622CED" w:rsidRDefault="00A40670" w:rsidP="00317FF6">
      <w:pPr>
        <w:pStyle w:val="NormalnyWeb"/>
        <w:numPr>
          <w:ilvl w:val="0"/>
          <w:numId w:val="12"/>
        </w:numPr>
        <w:suppressAutoHyphens w:val="0"/>
        <w:spacing w:before="0" w:after="0"/>
        <w:ind w:left="142" w:hanging="284"/>
        <w:contextualSpacing/>
        <w:rPr>
          <w:rFonts w:asciiTheme="minorHAnsi" w:hAnsiTheme="minorHAnsi" w:cstheme="minorHAnsi"/>
          <w:b/>
          <w:bCs/>
          <w:sz w:val="24"/>
          <w:szCs w:val="24"/>
        </w:rPr>
      </w:pPr>
      <w:r w:rsidRPr="00622CED">
        <w:rPr>
          <w:rFonts w:asciiTheme="minorHAnsi" w:hAnsiTheme="minorHAnsi" w:cstheme="minorHAnsi"/>
          <w:b/>
          <w:bCs/>
          <w:sz w:val="24"/>
          <w:szCs w:val="24"/>
        </w:rPr>
        <w:t>Sposób oceny ofert (łączna punktacja)</w:t>
      </w:r>
    </w:p>
    <w:p w14:paraId="6D2D96E7" w14:textId="77777777" w:rsidR="00A40670" w:rsidRPr="00622CED" w:rsidRDefault="00A40670" w:rsidP="00857719">
      <w:pPr>
        <w:pStyle w:val="NormalnyWeb"/>
        <w:spacing w:before="0" w:after="0"/>
        <w:ind w:left="142"/>
        <w:contextualSpacing/>
        <w:rPr>
          <w:rFonts w:asciiTheme="minorHAnsi" w:hAnsiTheme="minorHAnsi" w:cstheme="minorHAnsi"/>
          <w:sz w:val="24"/>
          <w:szCs w:val="24"/>
        </w:rPr>
      </w:pPr>
      <w:r w:rsidRPr="00622CED">
        <w:rPr>
          <w:rFonts w:asciiTheme="minorHAnsi" w:hAnsiTheme="minorHAnsi" w:cstheme="minorHAnsi"/>
          <w:sz w:val="24"/>
          <w:szCs w:val="24"/>
        </w:rPr>
        <w:t xml:space="preserve">Suma punktów oferty badanej = Cix + Dx  gdzie x jest numerem oferty badanej. </w:t>
      </w:r>
    </w:p>
    <w:p w14:paraId="09031468" w14:textId="77777777" w:rsidR="00A40670" w:rsidRPr="00622CED" w:rsidRDefault="00A40670" w:rsidP="00857719">
      <w:pPr>
        <w:pStyle w:val="NormalnyWeb"/>
        <w:tabs>
          <w:tab w:val="left" w:pos="709"/>
        </w:tabs>
        <w:spacing w:before="0" w:after="0"/>
        <w:ind w:left="142"/>
        <w:contextualSpacing/>
        <w:rPr>
          <w:rFonts w:asciiTheme="minorHAnsi" w:hAnsiTheme="minorHAnsi" w:cstheme="minorHAnsi"/>
          <w:sz w:val="24"/>
          <w:szCs w:val="24"/>
        </w:rPr>
      </w:pPr>
      <w:r w:rsidRPr="00622CED">
        <w:rPr>
          <w:rFonts w:asciiTheme="minorHAnsi" w:hAnsiTheme="minorHAnsi" w:cstheme="minorHAnsi"/>
          <w:sz w:val="24"/>
          <w:szCs w:val="24"/>
        </w:rPr>
        <w:t xml:space="preserve">Za najkorzystniejszą zostanie uznana oferta z najwyższą liczbą punktów, tj. przedstawiająca najkorzystniejszy bilans kryteriów oceny ofert, o których mowa w ust. 1. </w:t>
      </w:r>
    </w:p>
    <w:p w14:paraId="2180CE0E" w14:textId="05F16850" w:rsidR="00A40670" w:rsidRPr="00A40670" w:rsidRDefault="00A40670" w:rsidP="00857719">
      <w:pPr>
        <w:pStyle w:val="NormalnyWeb"/>
        <w:tabs>
          <w:tab w:val="left" w:pos="709"/>
        </w:tabs>
        <w:spacing w:before="0" w:after="0"/>
        <w:ind w:left="142"/>
        <w:contextualSpacing/>
        <w:rPr>
          <w:rFonts w:asciiTheme="minorHAnsi" w:hAnsiTheme="minorHAnsi" w:cstheme="minorHAnsi"/>
          <w:sz w:val="24"/>
          <w:szCs w:val="24"/>
        </w:rPr>
      </w:pPr>
      <w:r w:rsidRPr="00622CED">
        <w:rPr>
          <w:rFonts w:asciiTheme="minorHAnsi" w:eastAsiaTheme="minorHAnsi" w:hAnsiTheme="minorHAnsi" w:cstheme="minorHAnsi"/>
          <w:color w:val="000000"/>
          <w:sz w:val="24"/>
          <w:szCs w:val="24"/>
          <w:lang w:eastAsia="en-US"/>
        </w:rPr>
        <w:t xml:space="preserve">Maksymalnie oferta może uzyskać 100 punktów. </w:t>
      </w:r>
      <w:r w:rsidRPr="00622CED">
        <w:rPr>
          <w:rFonts w:asciiTheme="minorHAnsi" w:hAnsiTheme="minorHAnsi" w:cstheme="minorHAnsi"/>
          <w:color w:val="000000"/>
          <w:sz w:val="24"/>
          <w:szCs w:val="24"/>
        </w:rPr>
        <w:t>Zamawiający poinformuje o wyborze oferty na zasadach określonych w ustawie.</w:t>
      </w:r>
      <w:bookmarkEnd w:id="28"/>
    </w:p>
    <w:p w14:paraId="05A5C534" w14:textId="7FC77281" w:rsidR="00990F87" w:rsidRPr="00A949B5" w:rsidRDefault="00990F87" w:rsidP="00317FF6">
      <w:pPr>
        <w:numPr>
          <w:ilvl w:val="0"/>
          <w:numId w:val="12"/>
        </w:numPr>
        <w:spacing w:after="0" w:line="240" w:lineRule="auto"/>
        <w:ind w:left="142" w:hanging="284"/>
        <w:contextualSpacing/>
        <w:jc w:val="both"/>
        <w:rPr>
          <w:rFonts w:ascii="Calibri" w:eastAsia="Times New Roman" w:hAnsi="Calibri" w:cs="Calibri"/>
          <w:color w:val="000000"/>
          <w:sz w:val="24"/>
          <w:szCs w:val="24"/>
        </w:rPr>
      </w:pPr>
      <w:r w:rsidRPr="00A949B5">
        <w:rPr>
          <w:rFonts w:ascii="Calibri" w:eastAsia="Times New Roman" w:hAnsi="Calibri" w:cs="Calibri"/>
          <w:sz w:val="24"/>
          <w:szCs w:val="24"/>
        </w:rPr>
        <w:t xml:space="preserve">Informacja o przewidywanym wyborze najkorzystniejszej </w:t>
      </w:r>
      <w:r w:rsidRPr="00A949B5">
        <w:rPr>
          <w:rFonts w:ascii="Calibri" w:eastAsia="Times New Roman" w:hAnsi="Calibri" w:cs="Calibri"/>
          <w:color w:val="000000"/>
          <w:sz w:val="24"/>
          <w:szCs w:val="24"/>
        </w:rPr>
        <w:t>oferty z zastosowaniem aukcji elektronicznej wraz z informacjami, o których mowa w art. 230 ustawy, jeżeli zamawiający przewiduje aukcję elektroniczną:</w:t>
      </w:r>
    </w:p>
    <w:p w14:paraId="438B19C8" w14:textId="31578C49" w:rsidR="00990F87" w:rsidRDefault="0028043D" w:rsidP="00317FF6">
      <w:pPr>
        <w:spacing w:after="0" w:line="240" w:lineRule="auto"/>
        <w:ind w:left="142" w:hanging="284"/>
        <w:contextualSpacing/>
        <w:jc w:val="both"/>
        <w:rPr>
          <w:rFonts w:ascii="Calibri" w:eastAsia="Times New Roman" w:hAnsi="Calibri" w:cs="Calibri"/>
          <w:color w:val="000000"/>
          <w:sz w:val="24"/>
          <w:szCs w:val="24"/>
        </w:rPr>
      </w:pPr>
      <w:r>
        <w:rPr>
          <w:rFonts w:ascii="Calibri" w:eastAsia="Times New Roman" w:hAnsi="Calibri" w:cs="Calibri"/>
          <w:color w:val="000000"/>
          <w:sz w:val="24"/>
          <w:szCs w:val="24"/>
        </w:rPr>
        <w:t xml:space="preserve">    </w:t>
      </w:r>
      <w:r w:rsidR="00857719">
        <w:rPr>
          <w:rFonts w:ascii="Calibri" w:eastAsia="Times New Roman" w:hAnsi="Calibri" w:cs="Calibri"/>
          <w:color w:val="000000"/>
          <w:sz w:val="24"/>
          <w:szCs w:val="24"/>
        </w:rPr>
        <w:t xml:space="preserve"> </w:t>
      </w:r>
      <w:r w:rsidR="00990F87" w:rsidRPr="00A949B5">
        <w:rPr>
          <w:rFonts w:ascii="Calibri" w:eastAsia="Times New Roman" w:hAnsi="Calibri" w:cs="Calibri"/>
          <w:color w:val="000000"/>
          <w:sz w:val="24"/>
          <w:szCs w:val="24"/>
        </w:rPr>
        <w:t xml:space="preserve">Zamawiający </w:t>
      </w:r>
      <w:r w:rsidR="00990F87" w:rsidRPr="00A949B5">
        <w:rPr>
          <w:rFonts w:ascii="Calibri" w:eastAsia="Times New Roman" w:hAnsi="Calibri" w:cs="Calibri"/>
          <w:b/>
          <w:bCs/>
          <w:color w:val="000000"/>
          <w:sz w:val="24"/>
          <w:szCs w:val="24"/>
        </w:rPr>
        <w:t>nie przewiduje</w:t>
      </w:r>
      <w:r w:rsidR="00990F87" w:rsidRPr="00A949B5">
        <w:rPr>
          <w:rFonts w:ascii="Calibri" w:eastAsia="Times New Roman" w:hAnsi="Calibri" w:cs="Calibri"/>
          <w:color w:val="000000"/>
          <w:sz w:val="24"/>
          <w:szCs w:val="24"/>
        </w:rPr>
        <w:t xml:space="preserve"> aukcji elektronicznej.</w:t>
      </w:r>
    </w:p>
    <w:p w14:paraId="6A93F9A3" w14:textId="335B0693" w:rsidR="00990F87" w:rsidRDefault="00990F87" w:rsidP="00317FF6">
      <w:pPr>
        <w:numPr>
          <w:ilvl w:val="0"/>
          <w:numId w:val="12"/>
        </w:numPr>
        <w:spacing w:after="0" w:line="240" w:lineRule="auto"/>
        <w:ind w:left="142" w:hanging="284"/>
        <w:contextualSpacing/>
        <w:jc w:val="both"/>
        <w:rPr>
          <w:rFonts w:ascii="Calibri" w:eastAsia="Times New Roman" w:hAnsi="Calibri" w:cs="Calibri"/>
          <w:sz w:val="24"/>
          <w:szCs w:val="24"/>
        </w:rPr>
      </w:pPr>
      <w:r w:rsidRPr="00A949B5">
        <w:rPr>
          <w:rFonts w:ascii="Calibri" w:eastAsia="Times New Roman" w:hAnsi="Calibri" w:cs="Calibri"/>
          <w:color w:val="000000"/>
          <w:sz w:val="24"/>
          <w:szCs w:val="24"/>
        </w:rPr>
        <w:t xml:space="preserve"> W przypadkach  określonych w ustawie zamawiający </w:t>
      </w:r>
      <w:r w:rsidRPr="00A949B5">
        <w:rPr>
          <w:rFonts w:ascii="Calibri" w:eastAsia="Times New Roman" w:hAnsi="Calibri" w:cs="Calibri"/>
          <w:sz w:val="24"/>
          <w:szCs w:val="24"/>
        </w:rPr>
        <w:t>poinformuje o unieważnieniu postępowania.</w:t>
      </w:r>
    </w:p>
    <w:p w14:paraId="4014FEF2" w14:textId="77777777" w:rsidR="00242C02" w:rsidRDefault="00242C02" w:rsidP="008D2E9F">
      <w:pPr>
        <w:spacing w:after="0" w:line="240" w:lineRule="auto"/>
        <w:ind w:left="284"/>
        <w:contextualSpacing/>
        <w:jc w:val="both"/>
        <w:rPr>
          <w:rFonts w:ascii="Calibri" w:eastAsia="Times New Roman" w:hAnsi="Calibri" w:cs="Calibri"/>
          <w:sz w:val="24"/>
          <w:szCs w:val="24"/>
        </w:rPr>
      </w:pPr>
    </w:p>
    <w:p w14:paraId="6EDF1C29" w14:textId="77777777" w:rsidR="00CD7124" w:rsidRPr="00CD7124" w:rsidRDefault="00CD7124" w:rsidP="00F7155E">
      <w:pPr>
        <w:numPr>
          <w:ilvl w:val="0"/>
          <w:numId w:val="5"/>
        </w:numPr>
        <w:spacing w:after="0" w:line="240" w:lineRule="auto"/>
        <w:ind w:left="426" w:hanging="142"/>
        <w:contextualSpacing/>
        <w:jc w:val="both"/>
        <w:rPr>
          <w:rFonts w:ascii="Calibri" w:eastAsia="Times New Roman" w:hAnsi="Calibri" w:cs="Calibri"/>
          <w:b/>
          <w:bCs/>
          <w:sz w:val="26"/>
          <w:szCs w:val="26"/>
        </w:rPr>
      </w:pPr>
      <w:bookmarkStart w:id="31" w:name="_Hlk66961473"/>
      <w:r w:rsidRPr="00CD7124">
        <w:rPr>
          <w:rFonts w:ascii="Calibri" w:eastAsia="Times New Roman" w:hAnsi="Calibri" w:cs="Calibri"/>
          <w:b/>
          <w:bCs/>
          <w:smallCaps/>
          <w:sz w:val="26"/>
          <w:szCs w:val="26"/>
        </w:rPr>
        <w:t xml:space="preserve">Informacje o formalnościach, jakie muszą zostać dopełnione po wyborze oferty w celu zawarcia umowy w sprawie zamówienia publicznego. </w:t>
      </w:r>
    </w:p>
    <w:bookmarkEnd w:id="31"/>
    <w:p w14:paraId="00483B5F" w14:textId="0BAC2432" w:rsidR="00CD7124" w:rsidRPr="00A40670" w:rsidRDefault="00CD7124" w:rsidP="00612991">
      <w:pPr>
        <w:numPr>
          <w:ilvl w:val="3"/>
          <w:numId w:val="5"/>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 xml:space="preserve">Zamawiający zgodnie z wymogami określonymi w SWZ i ustawie zawrze umowę z wybranym w </w:t>
      </w:r>
      <w:r w:rsidRPr="00C27DBE">
        <w:rPr>
          <w:rFonts w:ascii="Calibri" w:eastAsia="Times New Roman" w:hAnsi="Calibri" w:cs="Calibri"/>
          <w:sz w:val="24"/>
          <w:szCs w:val="24"/>
        </w:rPr>
        <w:t>postępowaniu wykonawcą.</w:t>
      </w:r>
      <w:r w:rsidR="00C27DBE" w:rsidRPr="00C27DBE">
        <w:rPr>
          <w:rFonts w:ascii="Calibri" w:eastAsia="Times New Roman" w:hAnsi="Calibri" w:cs="Calibri"/>
          <w:sz w:val="24"/>
          <w:szCs w:val="24"/>
        </w:rPr>
        <w:t xml:space="preserve"> Projektowane postanowienia umowy w sprawie </w:t>
      </w:r>
      <w:r w:rsidR="00C27DBE" w:rsidRPr="00A40670">
        <w:rPr>
          <w:rFonts w:ascii="Calibri" w:eastAsia="Times New Roman" w:hAnsi="Calibri" w:cs="Calibri"/>
          <w:sz w:val="24"/>
          <w:szCs w:val="24"/>
        </w:rPr>
        <w:t xml:space="preserve">zamówienia publicznego </w:t>
      </w:r>
      <w:r w:rsidR="00B01EC8" w:rsidRPr="00A40670">
        <w:rPr>
          <w:rFonts w:ascii="Calibri" w:eastAsia="Times New Roman" w:hAnsi="Calibri" w:cs="Calibri"/>
          <w:sz w:val="24"/>
          <w:szCs w:val="24"/>
        </w:rPr>
        <w:t>stanowi</w:t>
      </w:r>
      <w:r w:rsidR="00F34509" w:rsidRPr="00A40670">
        <w:rPr>
          <w:rFonts w:ascii="Calibri" w:eastAsia="Times New Roman" w:hAnsi="Calibri" w:cs="Calibri"/>
          <w:sz w:val="24"/>
          <w:szCs w:val="24"/>
        </w:rPr>
        <w:t xml:space="preserve"> </w:t>
      </w:r>
      <w:r w:rsidR="00C27DBE" w:rsidRPr="00A40670">
        <w:rPr>
          <w:rFonts w:ascii="Calibri" w:eastAsia="Times New Roman" w:hAnsi="Calibri" w:cs="Calibri"/>
          <w:sz w:val="24"/>
          <w:szCs w:val="24"/>
        </w:rPr>
        <w:t xml:space="preserve">Zał. Nr 2 do </w:t>
      </w:r>
      <w:r w:rsidR="00C27DBE" w:rsidRPr="006F40A9">
        <w:rPr>
          <w:rFonts w:ascii="Calibri" w:eastAsia="Times New Roman" w:hAnsi="Calibri" w:cs="Calibri"/>
          <w:sz w:val="24"/>
          <w:szCs w:val="24"/>
        </w:rPr>
        <w:t>SWZ</w:t>
      </w:r>
      <w:r w:rsidR="00F34509" w:rsidRPr="006F40A9">
        <w:rPr>
          <w:rFonts w:ascii="Calibri" w:eastAsia="Times New Roman" w:hAnsi="Calibri" w:cs="Calibri"/>
          <w:sz w:val="24"/>
          <w:szCs w:val="24"/>
        </w:rPr>
        <w:t xml:space="preserve"> (po uzupełnieniu </w:t>
      </w:r>
      <w:r w:rsidR="002F6E89" w:rsidRPr="006F40A9">
        <w:rPr>
          <w:rFonts w:ascii="Calibri" w:eastAsia="Times New Roman" w:hAnsi="Calibri" w:cs="Calibri"/>
          <w:sz w:val="24"/>
          <w:szCs w:val="24"/>
        </w:rPr>
        <w:t>danych z oferty</w:t>
      </w:r>
      <w:r w:rsidR="00F34509" w:rsidRPr="006F40A9">
        <w:rPr>
          <w:rFonts w:ascii="Calibri" w:eastAsia="Times New Roman" w:hAnsi="Calibri" w:cs="Calibri"/>
          <w:sz w:val="24"/>
          <w:szCs w:val="24"/>
        </w:rPr>
        <w:t>)</w:t>
      </w:r>
      <w:r w:rsidR="00C27DBE" w:rsidRPr="006F40A9">
        <w:rPr>
          <w:rFonts w:ascii="Calibri" w:eastAsia="Times New Roman" w:hAnsi="Calibri" w:cs="Calibri"/>
          <w:sz w:val="24"/>
          <w:szCs w:val="24"/>
        </w:rPr>
        <w:t>.</w:t>
      </w:r>
      <w:r w:rsidR="00E35786" w:rsidRPr="006F40A9">
        <w:rPr>
          <w:rFonts w:ascii="Calibri" w:eastAsia="Times New Roman" w:hAnsi="Calibri" w:cs="Calibri"/>
          <w:sz w:val="24"/>
          <w:szCs w:val="24"/>
        </w:rPr>
        <w:t xml:space="preserve"> </w:t>
      </w:r>
    </w:p>
    <w:p w14:paraId="6E1A6355"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Zamawiający zawiadomi, z możliwością wykorzystania środków komunikacji elektronicznej, wybranego wykonawcę o miejscu (sposobie), terminie podpisania umowy, formalnościach wskazanych przez zamawiającego w SWZ.</w:t>
      </w:r>
    </w:p>
    <w:p w14:paraId="05619A16" w14:textId="4A31F292"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Wykonawca przekaże zamawiającemu informacje niezbędne do zawarcia umowy. Osoby reprezentujące wykonawcę przy podpisywaniu umowy powinny posiadać ze sobą dokumenty potwierdzające ich umocowanie do reprezentowania wykonawcy, o ile umocowanie to nie będzie wynikać z dokumentów załączonych do oferty. Rozliczenie należności pomiędzy zamawiającym a wykonawcą odbywać się będzie w złotych</w:t>
      </w:r>
      <w:r w:rsidR="004A7DD9">
        <w:rPr>
          <w:rFonts w:ascii="Calibri" w:eastAsia="Times New Roman" w:hAnsi="Calibri" w:cs="Calibri"/>
          <w:sz w:val="24"/>
          <w:szCs w:val="24"/>
        </w:rPr>
        <w:t xml:space="preserve"> polskich</w:t>
      </w:r>
      <w:r w:rsidR="003279D8">
        <w:rPr>
          <w:rFonts w:ascii="Calibri" w:eastAsia="Times New Roman" w:hAnsi="Calibri" w:cs="Calibri"/>
          <w:sz w:val="24"/>
          <w:szCs w:val="24"/>
        </w:rPr>
        <w:t xml:space="preserve"> (PLN)</w:t>
      </w:r>
      <w:r w:rsidRPr="00CD7124">
        <w:rPr>
          <w:rFonts w:ascii="Calibri" w:eastAsia="Times New Roman" w:hAnsi="Calibri" w:cs="Calibri"/>
          <w:sz w:val="24"/>
          <w:szCs w:val="24"/>
        </w:rPr>
        <w:t xml:space="preserve">. </w:t>
      </w:r>
    </w:p>
    <w:p w14:paraId="0C60F691" w14:textId="77777777" w:rsidR="00CD7124" w:rsidRDefault="00CD7124" w:rsidP="00612991">
      <w:pPr>
        <w:numPr>
          <w:ilvl w:val="3"/>
          <w:numId w:val="5"/>
        </w:num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sz w:val="24"/>
          <w:szCs w:val="24"/>
        </w:rPr>
        <w:t>Jeżeli została wybrana oferta wykonawców wspólnie ubiegających się o udzielenie zamówienia, zamawiający żąda przed zawarciem umowy w sprawie zamówienia publicznego kopii umowy regulującej współpracę tych wykonawców.</w:t>
      </w:r>
    </w:p>
    <w:p w14:paraId="5ABD4142" w14:textId="44FBCF46" w:rsidR="00826AF8" w:rsidRPr="00A40670" w:rsidRDefault="00943E27" w:rsidP="00612991">
      <w:pPr>
        <w:pStyle w:val="Akapitzlist"/>
        <w:numPr>
          <w:ilvl w:val="3"/>
          <w:numId w:val="5"/>
        </w:numPr>
        <w:spacing w:after="0" w:line="240" w:lineRule="auto"/>
        <w:ind w:left="284" w:hanging="284"/>
        <w:jc w:val="both"/>
        <w:rPr>
          <w:rFonts w:cstheme="minorHAnsi"/>
          <w:sz w:val="24"/>
          <w:szCs w:val="24"/>
        </w:rPr>
      </w:pPr>
      <w:r w:rsidRPr="00A40670">
        <w:rPr>
          <w:rFonts w:cstheme="minorHAnsi"/>
          <w:sz w:val="24"/>
          <w:szCs w:val="24"/>
        </w:rPr>
        <w:t xml:space="preserve">Przed podpisaniem umowy wykonawca </w:t>
      </w:r>
      <w:r w:rsidRPr="00A40670">
        <w:rPr>
          <w:rFonts w:cstheme="minorHAnsi"/>
          <w:color w:val="000000"/>
          <w:sz w:val="24"/>
          <w:szCs w:val="24"/>
        </w:rPr>
        <w:t xml:space="preserve">którego oferta została wybrana jako </w:t>
      </w:r>
      <w:r w:rsidRPr="00A40670">
        <w:rPr>
          <w:rFonts w:cstheme="minorHAnsi"/>
          <w:sz w:val="24"/>
          <w:szCs w:val="24"/>
        </w:rPr>
        <w:t>najkorzystniejsza</w:t>
      </w:r>
      <w:r w:rsidR="003F64BB">
        <w:rPr>
          <w:rFonts w:cstheme="minorHAnsi"/>
          <w:b/>
          <w:bCs/>
          <w:sz w:val="24"/>
          <w:szCs w:val="24"/>
        </w:rPr>
        <w:t xml:space="preserve"> </w:t>
      </w:r>
      <w:r w:rsidRPr="006F40A9">
        <w:rPr>
          <w:rFonts w:cstheme="minorHAnsi"/>
          <w:sz w:val="24"/>
          <w:szCs w:val="24"/>
        </w:rPr>
        <w:t>p</w:t>
      </w:r>
      <w:r w:rsidR="006B7A48" w:rsidRPr="006F40A9">
        <w:rPr>
          <w:rFonts w:cstheme="minorHAnsi"/>
          <w:sz w:val="24"/>
          <w:szCs w:val="24"/>
        </w:rPr>
        <w:t xml:space="preserve">rzedstawi </w:t>
      </w:r>
      <w:r w:rsidR="00826AF8" w:rsidRPr="00A40670">
        <w:rPr>
          <w:rFonts w:cstheme="minorHAnsi"/>
          <w:sz w:val="24"/>
          <w:szCs w:val="24"/>
        </w:rPr>
        <w:t xml:space="preserve">pisemnie </w:t>
      </w:r>
      <w:r w:rsidRPr="00A40670">
        <w:rPr>
          <w:rFonts w:cstheme="minorHAnsi"/>
          <w:sz w:val="24"/>
          <w:szCs w:val="24"/>
        </w:rPr>
        <w:t xml:space="preserve">zamawiającemu: </w:t>
      </w:r>
      <w:r w:rsidRPr="005D1FD5">
        <w:rPr>
          <w:rFonts w:cstheme="minorHAnsi"/>
          <w:sz w:val="24"/>
          <w:szCs w:val="24"/>
        </w:rPr>
        <w:t>cenę netto, brutto i podatek VAT zamówienia.</w:t>
      </w:r>
      <w:r w:rsidRPr="00A40670">
        <w:rPr>
          <w:rFonts w:cstheme="minorHAnsi"/>
          <w:sz w:val="24"/>
          <w:szCs w:val="24"/>
        </w:rPr>
        <w:t xml:space="preserve"> </w:t>
      </w:r>
      <w:r w:rsidRPr="00A40670">
        <w:rPr>
          <w:rFonts w:cstheme="minorHAnsi"/>
          <w:color w:val="000000"/>
          <w:sz w:val="24"/>
          <w:szCs w:val="24"/>
        </w:rPr>
        <w:t>Cena brutto za cały przedmiot zamówienia (oraz poszczególne wartości) musi być zgodna z wartością podaną na Formularzu cenowym złożonej oferty.</w:t>
      </w:r>
      <w:r w:rsidR="00826AF8" w:rsidRPr="00A40670">
        <w:rPr>
          <w:rFonts w:cstheme="minorHAnsi"/>
          <w:color w:val="000000"/>
          <w:sz w:val="24"/>
          <w:szCs w:val="24"/>
        </w:rPr>
        <w:t xml:space="preserve"> </w:t>
      </w:r>
    </w:p>
    <w:p w14:paraId="6B79A037" w14:textId="2A122727" w:rsidR="0085128D" w:rsidRPr="00ED3768" w:rsidRDefault="00943E27" w:rsidP="0085128D">
      <w:pPr>
        <w:pStyle w:val="Akapitzlist"/>
        <w:numPr>
          <w:ilvl w:val="3"/>
          <w:numId w:val="5"/>
        </w:numPr>
        <w:spacing w:after="0" w:line="240" w:lineRule="auto"/>
        <w:ind w:left="284" w:hanging="284"/>
        <w:jc w:val="both"/>
        <w:rPr>
          <w:rFonts w:cstheme="minorHAnsi"/>
          <w:sz w:val="24"/>
          <w:szCs w:val="24"/>
        </w:rPr>
      </w:pPr>
      <w:r w:rsidRPr="00943E27">
        <w:rPr>
          <w:rFonts w:cstheme="minorHAnsi"/>
          <w:color w:val="000000"/>
          <w:sz w:val="24"/>
          <w:szCs w:val="24"/>
        </w:rPr>
        <w:t xml:space="preserve">Informacje dotyczące zabezpieczenia należytego wykonania umowy, zwanego dalej również zabezpieczeniem, jeżeli zamawiający je przewiduje: </w:t>
      </w:r>
      <w:r w:rsidRPr="00943E27">
        <w:rPr>
          <w:rFonts w:cstheme="minorHAnsi"/>
          <w:b/>
          <w:bCs/>
          <w:color w:val="000000"/>
          <w:sz w:val="24"/>
          <w:szCs w:val="24"/>
        </w:rPr>
        <w:t>nie dotyczy.</w:t>
      </w:r>
    </w:p>
    <w:p w14:paraId="636C00BF" w14:textId="77777777" w:rsidR="005E6B1A" w:rsidRPr="00943E27" w:rsidRDefault="005E6B1A" w:rsidP="005E6B1A">
      <w:pPr>
        <w:pStyle w:val="Akapitzlist"/>
        <w:spacing w:after="0" w:line="240" w:lineRule="auto"/>
        <w:ind w:left="284"/>
        <w:jc w:val="both"/>
        <w:rPr>
          <w:rFonts w:cstheme="minorHAnsi"/>
          <w:sz w:val="24"/>
          <w:szCs w:val="24"/>
        </w:rPr>
      </w:pPr>
    </w:p>
    <w:p w14:paraId="16A7789A" w14:textId="77777777" w:rsidR="00CD7124" w:rsidRPr="00CD7124" w:rsidRDefault="00CD7124" w:rsidP="008D2E9F">
      <w:pPr>
        <w:numPr>
          <w:ilvl w:val="0"/>
          <w:numId w:val="5"/>
        </w:numPr>
        <w:spacing w:after="0" w:line="240" w:lineRule="auto"/>
        <w:ind w:hanging="153"/>
        <w:contextualSpacing/>
        <w:jc w:val="both"/>
        <w:rPr>
          <w:rFonts w:ascii="Calibri" w:eastAsia="Times New Roman" w:hAnsi="Calibri" w:cs="Calibri"/>
          <w:b/>
          <w:bCs/>
          <w:sz w:val="26"/>
          <w:szCs w:val="26"/>
        </w:rPr>
      </w:pPr>
      <w:bookmarkStart w:id="32" w:name="_Hlk63233774"/>
      <w:r w:rsidRPr="00CD7124">
        <w:rPr>
          <w:rFonts w:ascii="Calibri" w:eastAsia="Times New Roman" w:hAnsi="Calibri" w:cs="Calibri"/>
          <w:b/>
          <w:bCs/>
          <w:smallCaps/>
          <w:color w:val="000000"/>
          <w:sz w:val="26"/>
          <w:szCs w:val="26"/>
        </w:rPr>
        <w:t>Pouczenie o środkach ochrony prawnej przysługujących wykonawcy.</w:t>
      </w:r>
    </w:p>
    <w:bookmarkEnd w:id="32"/>
    <w:p w14:paraId="31CA6EA2"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Środki ochrony prawnej określone </w:t>
      </w:r>
      <w:r w:rsidRPr="00CD7124">
        <w:rPr>
          <w:rFonts w:ascii="Calibri" w:eastAsia="Times New Roman" w:hAnsi="Calibri" w:cs="Calibri"/>
          <w:b/>
          <w:bCs/>
          <w:color w:val="000000"/>
          <w:sz w:val="24"/>
          <w:szCs w:val="24"/>
        </w:rPr>
        <w:t>w dziale IX</w:t>
      </w:r>
      <w:r w:rsidRPr="00CD7124">
        <w:rPr>
          <w:rFonts w:ascii="Calibri" w:eastAsia="Times New Roman" w:hAnsi="Calibri" w:cs="Calibri"/>
          <w:b/>
          <w:bCs/>
          <w:sz w:val="24"/>
          <w:szCs w:val="24"/>
        </w:rPr>
        <w:t xml:space="preserve"> ustawy</w:t>
      </w:r>
      <w:r w:rsidRPr="00CD7124">
        <w:rPr>
          <w:rFonts w:ascii="Calibri" w:eastAsia="Times New Roman" w:hAnsi="Calibri" w:cs="Calibri"/>
          <w:b/>
          <w:bCs/>
          <w:color w:val="000000"/>
          <w:sz w:val="24"/>
          <w:szCs w:val="24"/>
        </w:rPr>
        <w:t xml:space="preserve"> Środki ochrony prawnej</w:t>
      </w:r>
      <w:r w:rsidRPr="00CD7124">
        <w:rPr>
          <w:rFonts w:ascii="Calibri" w:eastAsia="Times New Roman" w:hAnsi="Calibri" w:cs="Calibri"/>
          <w:b/>
          <w:bCs/>
          <w:sz w:val="24"/>
          <w:szCs w:val="24"/>
        </w:rPr>
        <w:t xml:space="preserve"> </w:t>
      </w:r>
      <w:r w:rsidRPr="00CD7124">
        <w:rPr>
          <w:rFonts w:ascii="Calibri" w:eastAsia="Times New Roman" w:hAnsi="Calibri" w:cs="Calibri"/>
          <w:color w:val="000000"/>
          <w:sz w:val="24"/>
          <w:szCs w:val="24"/>
        </w:rPr>
        <w:t>przysługują wykonawcy, uczestnikowi konkursu oraz innemu podmiotowi, jeżeli ma lub miał interes w uzyskaniu zamówienia lub nagrody w konkursie oraz poniósł lub może ponieść szkodę w wyniku naruszenia przez zamawiającego przepisów ustawy.</w:t>
      </w:r>
    </w:p>
    <w:p w14:paraId="3E0309A7"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5962C7A"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lastRenderedPageBreak/>
        <w:t xml:space="preserve"> Pisma w formie pisemnej wnosi się za pośrednictwem operatora pocztowego, w rozumieniu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23 listopada 2012 r. - Prawo pocztowe, osobiście, za pośrednictwem posłańca, a pisma w postaci elektronicznej wnosi się przy użyciu środków komunikacji elektronicznej.</w:t>
      </w:r>
    </w:p>
    <w:p w14:paraId="3D3511DF"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37FB71C7"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Odwołanie przysługuje na:</w:t>
      </w:r>
    </w:p>
    <w:p w14:paraId="4448A9FF" w14:textId="77777777" w:rsidR="00CD7124" w:rsidRPr="00CD7124" w:rsidRDefault="00CD7124" w:rsidP="00612991">
      <w:p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1) niezgodną z przepisami ustawy czynność zamawiającego, podjętą w postępowaniu o udzielenie zamówienia, o zawarcie umowy ramowej, dynamicznym systemie zakupów, systemie kwalifikowania wykonawców, w tym na projektowane postanowienie umowy;</w:t>
      </w:r>
    </w:p>
    <w:p w14:paraId="32AE7926" w14:textId="77777777" w:rsidR="00CD7124" w:rsidRPr="00CD7124" w:rsidRDefault="00CD7124" w:rsidP="00612991">
      <w:pPr>
        <w:spacing w:after="0" w:line="240" w:lineRule="auto"/>
        <w:ind w:left="284" w:hanging="284"/>
        <w:contextualSpacing/>
        <w:jc w:val="both"/>
        <w:rPr>
          <w:rFonts w:ascii="Calibri" w:eastAsia="Times New Roman" w:hAnsi="Calibri" w:cs="Calibri"/>
          <w:sz w:val="24"/>
          <w:szCs w:val="24"/>
        </w:rPr>
      </w:pPr>
      <w:r w:rsidRPr="00CD7124">
        <w:rPr>
          <w:rFonts w:ascii="Calibri" w:eastAsia="Times New Roman" w:hAnsi="Calibri" w:cs="Calibri"/>
          <w:color w:val="000000"/>
          <w:sz w:val="24"/>
          <w:szCs w:val="24"/>
        </w:rPr>
        <w:t>2) zaniechanie czynności w postępowaniu o udzielenie zamówienia, o zawarcie umowy ramowej, dynamicznym systemie zakupów, systemie kwalifikowania wykonawców, do której zamawiający był obowiązany na podstawie ustawy;</w:t>
      </w:r>
    </w:p>
    <w:p w14:paraId="6A6A74A7" w14:textId="77777777" w:rsidR="00CD7124" w:rsidRPr="00CD7124" w:rsidRDefault="00CD7124" w:rsidP="00612991">
      <w:p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3) zaniechanie przeprowadzenia postępowania o udzielenie zamówienia lub zorganizowania konkursu na podstawie ustawy, mimo że zamawiający był do tego obowiązany.</w:t>
      </w:r>
    </w:p>
    <w:p w14:paraId="110A204F"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b/>
          <w:bCs/>
          <w:color w:val="000000"/>
          <w:sz w:val="24"/>
          <w:szCs w:val="24"/>
        </w:rPr>
      </w:pPr>
      <w:r w:rsidRPr="00CD7124">
        <w:rPr>
          <w:rFonts w:ascii="Calibri" w:eastAsia="Times New Roman" w:hAnsi="Calibri" w:cs="Calibri"/>
          <w:b/>
          <w:bCs/>
          <w:color w:val="000000"/>
          <w:sz w:val="24"/>
          <w:szCs w:val="24"/>
        </w:rPr>
        <w:t xml:space="preserve"> Odwołanie wnosi się do Prezesa Krajowej Izby Odwoławczej.</w:t>
      </w:r>
    </w:p>
    <w:p w14:paraId="4C8630EB"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30F8661"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5A31D5E" w14:textId="77777777" w:rsidR="00CD7124" w:rsidRPr="00CD7124" w:rsidRDefault="00CD7124" w:rsidP="00612991">
      <w:pPr>
        <w:numPr>
          <w:ilvl w:val="3"/>
          <w:numId w:val="5"/>
        </w:numPr>
        <w:spacing w:after="0" w:line="240" w:lineRule="auto"/>
        <w:ind w:left="284" w:hanging="284"/>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Odwołanie wnosi się:</w:t>
      </w:r>
    </w:p>
    <w:p w14:paraId="2DAA68BB" w14:textId="77777777" w:rsidR="00CD7124" w:rsidRPr="00CD7124" w:rsidRDefault="00CD7124" w:rsidP="00612991">
      <w:pPr>
        <w:spacing w:after="0" w:line="240" w:lineRule="auto"/>
        <w:ind w:left="284"/>
        <w:rPr>
          <w:rFonts w:ascii="Calibri" w:eastAsia="Times New Roman" w:hAnsi="Calibri" w:cs="Calibri"/>
          <w:sz w:val="24"/>
          <w:szCs w:val="24"/>
        </w:rPr>
      </w:pPr>
      <w:r w:rsidRPr="00CD7124">
        <w:rPr>
          <w:rFonts w:ascii="Calibri" w:eastAsia="Times New Roman" w:hAnsi="Calibri" w:cs="Calibri"/>
          <w:color w:val="000000"/>
          <w:sz w:val="24"/>
          <w:szCs w:val="24"/>
        </w:rPr>
        <w:t>1) w przypadku zamówień, których wartość jest mniejsza niż progi unijne, w terminie:</w:t>
      </w:r>
    </w:p>
    <w:p w14:paraId="7D808FA4" w14:textId="77777777" w:rsidR="00CD7124" w:rsidRPr="00CD7124" w:rsidRDefault="00CD7124" w:rsidP="00612991">
      <w:pPr>
        <w:spacing w:after="0" w:line="240" w:lineRule="auto"/>
        <w:ind w:left="284"/>
        <w:jc w:val="both"/>
        <w:rPr>
          <w:rFonts w:ascii="Calibri" w:eastAsia="Times New Roman" w:hAnsi="Calibri" w:cs="Calibri"/>
          <w:sz w:val="24"/>
          <w:szCs w:val="24"/>
        </w:rPr>
      </w:pPr>
      <w:r w:rsidRPr="00CD7124">
        <w:rPr>
          <w:rFonts w:ascii="Calibri" w:eastAsia="Times New Roman" w:hAnsi="Calibri" w:cs="Calibri"/>
          <w:color w:val="000000"/>
          <w:sz w:val="24"/>
          <w:szCs w:val="24"/>
        </w:rPr>
        <w:t>a) 5 dni od dnia przekazania informacji o czynności zamawiającego stanowiącej podstawę jego wniesienia, jeżeli informacja została przekazana przy użyciu środków komunikacji elektronicznej,</w:t>
      </w:r>
    </w:p>
    <w:p w14:paraId="4813923F" w14:textId="77777777" w:rsidR="00CD7124" w:rsidRPr="00CD7124" w:rsidRDefault="00CD7124" w:rsidP="00612991">
      <w:pPr>
        <w:spacing w:after="0" w:line="240" w:lineRule="auto"/>
        <w:ind w:left="284" w:right="-143"/>
        <w:rPr>
          <w:rFonts w:ascii="Calibri" w:eastAsia="Times New Roman" w:hAnsi="Calibri" w:cs="Calibri"/>
          <w:color w:val="000000"/>
          <w:sz w:val="24"/>
          <w:szCs w:val="24"/>
        </w:rPr>
      </w:pPr>
      <w:r w:rsidRPr="00CD7124">
        <w:rPr>
          <w:rFonts w:ascii="Calibri" w:eastAsia="Times New Roman" w:hAnsi="Calibri" w:cs="Calibri"/>
          <w:color w:val="000000"/>
          <w:sz w:val="24"/>
          <w:szCs w:val="24"/>
        </w:rPr>
        <w:t>b) 10 dni od dnia przekazania informacji o czynności zamawiającego stanowiącej podstawę jego wniesienia, jeżeli informacja została przekazana w sposób inny niż określony w lit. a.</w:t>
      </w:r>
    </w:p>
    <w:p w14:paraId="31DE448B" w14:textId="77777777" w:rsidR="00CD7124" w:rsidRPr="00CD7124" w:rsidRDefault="00CD7124" w:rsidP="00612991">
      <w:pPr>
        <w:numPr>
          <w:ilvl w:val="3"/>
          <w:numId w:val="5"/>
        </w:numPr>
        <w:spacing w:after="0" w:line="240" w:lineRule="auto"/>
        <w:ind w:left="284"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36F8512D" w14:textId="77777777" w:rsidR="00CD7124" w:rsidRPr="00CD7124" w:rsidRDefault="00CD7124" w:rsidP="00612991">
      <w:pPr>
        <w:numPr>
          <w:ilvl w:val="3"/>
          <w:numId w:val="5"/>
        </w:numPr>
        <w:spacing w:after="0" w:line="240" w:lineRule="auto"/>
        <w:ind w:left="284"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Odwołanie w przypadkach innych niż określone </w:t>
      </w:r>
      <w:r w:rsidRPr="00CD7124">
        <w:rPr>
          <w:rFonts w:ascii="Calibri" w:eastAsia="Times New Roman" w:hAnsi="Calibri" w:cs="Calibri"/>
          <w:sz w:val="24"/>
          <w:szCs w:val="24"/>
        </w:rPr>
        <w:t xml:space="preserve">w ust. 9 i 10 </w:t>
      </w:r>
      <w:r w:rsidRPr="00CD7124">
        <w:rPr>
          <w:rFonts w:ascii="Calibri" w:eastAsia="Times New Roman" w:hAnsi="Calibri" w:cs="Calibri"/>
          <w:color w:val="000000"/>
          <w:sz w:val="24"/>
          <w:szCs w:val="24"/>
        </w:rPr>
        <w:t>wnosi się w terminie:</w:t>
      </w:r>
    </w:p>
    <w:p w14:paraId="6F4F0C87" w14:textId="77777777" w:rsidR="00CD7124" w:rsidRPr="00CD7124" w:rsidRDefault="00CD7124" w:rsidP="00612991">
      <w:pPr>
        <w:spacing w:after="0" w:line="240" w:lineRule="auto"/>
        <w:ind w:left="284" w:hanging="142"/>
        <w:rPr>
          <w:rFonts w:ascii="Calibri" w:eastAsia="Times New Roman" w:hAnsi="Calibri" w:cs="Calibri"/>
          <w:color w:val="000000"/>
          <w:sz w:val="24"/>
          <w:szCs w:val="24"/>
        </w:rPr>
      </w:pPr>
      <w:r w:rsidRPr="00CD7124">
        <w:rPr>
          <w:rFonts w:ascii="Calibri" w:eastAsia="Times New Roman" w:hAnsi="Calibri" w:cs="Calibri"/>
          <w:color w:val="000000"/>
          <w:sz w:val="24"/>
          <w:szCs w:val="24"/>
        </w:rPr>
        <w:t>1) 5 dni od dnia, w którym powzięto lub przy zachowaniu należytej staranności można było powziąć wiadomość o okolicznościach stanowiących podstawę jego wniesienia, w przypadku zamówień, których wartość jest mniejsza niż progi unijne.</w:t>
      </w:r>
    </w:p>
    <w:p w14:paraId="46A0876F" w14:textId="77777777" w:rsidR="00CD7124" w:rsidRPr="00CD7124" w:rsidRDefault="00CD7124" w:rsidP="00612991">
      <w:pPr>
        <w:numPr>
          <w:ilvl w:val="3"/>
          <w:numId w:val="5"/>
        </w:numPr>
        <w:spacing w:after="0" w:line="240" w:lineRule="auto"/>
        <w:ind w:left="284"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Jeżeli zamawiający nie przesłał wykonawcy zawiadomienia o wyborze najkorzystniejszej oferty, odwołanie wnosi się nie później niż w terminie:</w:t>
      </w:r>
    </w:p>
    <w:p w14:paraId="177898D9" w14:textId="77777777" w:rsidR="00CD7124" w:rsidRPr="00CD7124" w:rsidRDefault="00CD7124" w:rsidP="00612991">
      <w:pPr>
        <w:spacing w:after="0" w:line="240" w:lineRule="auto"/>
        <w:ind w:left="284"/>
        <w:jc w:val="both"/>
        <w:rPr>
          <w:rFonts w:ascii="Calibri" w:eastAsia="Times New Roman" w:hAnsi="Calibri" w:cs="Calibri"/>
          <w:sz w:val="24"/>
          <w:szCs w:val="24"/>
        </w:rPr>
      </w:pPr>
      <w:r w:rsidRPr="00CD7124">
        <w:rPr>
          <w:rFonts w:ascii="Calibri" w:eastAsia="Times New Roman" w:hAnsi="Calibri" w:cs="Calibri"/>
          <w:color w:val="000000"/>
          <w:sz w:val="24"/>
          <w:szCs w:val="24"/>
        </w:rPr>
        <w:t xml:space="preserve">  1) 15 dni od dnia zamieszczenia w Biuletynie Zamówień Publicznych ogłoszenia o wyniku postępowania;</w:t>
      </w:r>
    </w:p>
    <w:p w14:paraId="088C896A" w14:textId="77777777" w:rsidR="00CD7124" w:rsidRPr="00CD7124" w:rsidRDefault="00CD7124" w:rsidP="00612991">
      <w:pPr>
        <w:spacing w:after="0" w:line="240" w:lineRule="auto"/>
        <w:ind w:left="284"/>
        <w:rPr>
          <w:rFonts w:ascii="Calibri" w:eastAsia="Times New Roman" w:hAnsi="Calibri" w:cs="Calibri"/>
          <w:sz w:val="24"/>
          <w:szCs w:val="24"/>
        </w:rPr>
      </w:pPr>
      <w:r w:rsidRPr="00CD7124">
        <w:rPr>
          <w:rFonts w:ascii="Calibri" w:eastAsia="Times New Roman" w:hAnsi="Calibri" w:cs="Calibri"/>
          <w:color w:val="000000"/>
          <w:sz w:val="24"/>
          <w:szCs w:val="24"/>
        </w:rPr>
        <w:t xml:space="preserve">  2) miesiąca od dnia zawarcia umowy, jeżeli zamawiający:</w:t>
      </w:r>
    </w:p>
    <w:p w14:paraId="12804D0D" w14:textId="77777777" w:rsidR="00CD7124" w:rsidRPr="00CD7124" w:rsidRDefault="00CD7124" w:rsidP="00612991">
      <w:pPr>
        <w:spacing w:after="0" w:line="240" w:lineRule="auto"/>
        <w:ind w:left="284"/>
        <w:rPr>
          <w:rFonts w:ascii="Calibri" w:eastAsia="Times New Roman" w:hAnsi="Calibri" w:cs="Calibri"/>
          <w:sz w:val="24"/>
          <w:szCs w:val="24"/>
        </w:rPr>
      </w:pPr>
      <w:r w:rsidRPr="00CD7124">
        <w:rPr>
          <w:rFonts w:ascii="Calibri" w:eastAsia="Times New Roman" w:hAnsi="Calibri" w:cs="Calibri"/>
          <w:color w:val="000000"/>
          <w:sz w:val="24"/>
          <w:szCs w:val="24"/>
        </w:rPr>
        <w:t>a) nie zamieścił w Biuletynie Zamówień Publicznych ogłoszenia o wyniku postępowania</w:t>
      </w:r>
    </w:p>
    <w:p w14:paraId="5F189F46"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Na orzeczenie Krajowej Izby Odwoławczej oraz postanowienie Prezesa Krajowej Izby Odwoławczej, o którym mowa w art. 519 ust. 1 ustawy, stronom oraz uczestnikom postępowania odwoławczego przysługuje skarga do sądu.</w:t>
      </w:r>
    </w:p>
    <w:p w14:paraId="4EA31912"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W postępowaniu toczącym się wskutek wniesienia skargi stosuje się odpowiednio przepisy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17 listopada 1964 r. - Kodeks postępowania cywilnego o apelacji, jeżeli przepisy niniejszego rozdziału nie stanowią inaczej.</w:t>
      </w:r>
    </w:p>
    <w:p w14:paraId="62059CCE"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lastRenderedPageBreak/>
        <w:t>Skargę wnosi się do Sądu Okręgowego w Warszawie - sądu zamówień publicznych, zwanego dalej "sądem zamówień publicznych".</w:t>
      </w:r>
    </w:p>
    <w:p w14:paraId="0C5D7FCD"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Skargę wnosi się za pośrednictwem Prezesa Krajowej Izby Odwoławczej, w terminie 14 dni od dnia doręczenia orzeczenia Izby lub postanowienia Prezesa Krajowej Izby Odwoławczej, o którym mowa w art. 519 ust. 1, przesyłając jednocześnie jej odpis przeciwnikowi skargi. Złożenie skargi w placówce pocztowej operatora wyznaczonego w rozumieniu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23 listopada 2012 r. - Prawo pocztowe jest równoznaczne z jej wniesieniem.</w:t>
      </w:r>
    </w:p>
    <w:p w14:paraId="79FCA3B3"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Prezes Krajowej Izby Odwoławczej przekazuje skargę wraz z aktami postępowania odwoławczego do sądu zamówień publicznych w terminie 7 dni od dnia jej otrzymania.</w:t>
      </w:r>
    </w:p>
    <w:p w14:paraId="6C210E20" w14:textId="77777777" w:rsidR="00CD7124" w:rsidRPr="00CD7124" w:rsidRDefault="00CD7124" w:rsidP="00612991">
      <w:pPr>
        <w:numPr>
          <w:ilvl w:val="3"/>
          <w:numId w:val="5"/>
        </w:numPr>
        <w:spacing w:after="0" w:line="240" w:lineRule="auto"/>
        <w:ind w:left="426" w:hanging="426"/>
        <w:contextualSpacing/>
        <w:jc w:val="both"/>
        <w:rPr>
          <w:rFonts w:ascii="Calibri" w:eastAsia="Times New Roman" w:hAnsi="Calibri" w:cs="Calibri"/>
          <w:color w:val="000000"/>
          <w:sz w:val="24"/>
          <w:szCs w:val="24"/>
        </w:rPr>
      </w:pPr>
      <w:r w:rsidRPr="00CD7124">
        <w:rPr>
          <w:rFonts w:ascii="Calibri" w:eastAsia="Times New Roman" w:hAnsi="Calibri" w:cs="Calibri"/>
          <w:color w:val="000000"/>
          <w:sz w:val="24"/>
          <w:szCs w:val="24"/>
        </w:rPr>
        <w:t xml:space="preserve"> Skargę może wnieść również Prezes Urzędu Zamówień Publicznych, w terminie 30 dni od dnia wydania orzeczenia Izby lub postanowienia Prezesa Izby, o którym mowa w art. 519 ust. 1. Prezes Urzędu Zamówień Publicznych może także przystąpić do toczącego się postępowania. Do czynności podejmowanych przez Prezesa Urzędu stosuje się odpowiednio przepisy </w:t>
      </w:r>
      <w:r w:rsidRPr="00CD7124">
        <w:rPr>
          <w:rFonts w:ascii="Calibri" w:eastAsia="Times New Roman" w:hAnsi="Calibri" w:cs="Calibri"/>
          <w:color w:val="1B1B1B"/>
          <w:sz w:val="24"/>
          <w:szCs w:val="24"/>
        </w:rPr>
        <w:t>ustawy</w:t>
      </w:r>
      <w:r w:rsidRPr="00CD7124">
        <w:rPr>
          <w:rFonts w:ascii="Calibri" w:eastAsia="Times New Roman" w:hAnsi="Calibri" w:cs="Calibri"/>
          <w:color w:val="000000"/>
          <w:sz w:val="24"/>
          <w:szCs w:val="24"/>
        </w:rPr>
        <w:t xml:space="preserve"> z dnia 17 listopada 1964 r. - Kodeks postępowania cywilnego o prokuratorze.</w:t>
      </w:r>
    </w:p>
    <w:p w14:paraId="1FA7D018" w14:textId="77777777" w:rsidR="00BC05E9" w:rsidRDefault="00BC05E9" w:rsidP="008D2E9F">
      <w:pPr>
        <w:spacing w:after="0" w:line="240" w:lineRule="auto"/>
        <w:contextualSpacing/>
        <w:jc w:val="both"/>
        <w:rPr>
          <w:rFonts w:ascii="Calibri" w:eastAsia="Times New Roman" w:hAnsi="Calibri" w:cs="Calibri"/>
          <w:color w:val="000000"/>
          <w:sz w:val="24"/>
          <w:szCs w:val="24"/>
        </w:rPr>
      </w:pPr>
    </w:p>
    <w:p w14:paraId="4908938C" w14:textId="77777777" w:rsidR="00535BDC" w:rsidRDefault="00535BDC" w:rsidP="008D2E9F">
      <w:pPr>
        <w:spacing w:after="0" w:line="240" w:lineRule="auto"/>
        <w:contextualSpacing/>
        <w:jc w:val="both"/>
        <w:rPr>
          <w:rFonts w:ascii="Calibri" w:eastAsia="Times New Roman" w:hAnsi="Calibri" w:cs="Calibri"/>
          <w:color w:val="000000"/>
          <w:sz w:val="24"/>
          <w:szCs w:val="24"/>
        </w:rPr>
      </w:pPr>
    </w:p>
    <w:p w14:paraId="4FA88675" w14:textId="77777777" w:rsidR="00CD7124" w:rsidRDefault="00CD7124" w:rsidP="008D2E9F">
      <w:pPr>
        <w:numPr>
          <w:ilvl w:val="0"/>
          <w:numId w:val="5"/>
        </w:numPr>
        <w:spacing w:after="0" w:line="240" w:lineRule="auto"/>
        <w:ind w:left="567" w:hanging="141"/>
        <w:contextualSpacing/>
        <w:jc w:val="both"/>
        <w:rPr>
          <w:rFonts w:ascii="Calibri" w:eastAsia="Times New Roman" w:hAnsi="Calibri" w:cs="Calibri"/>
          <w:b/>
          <w:bCs/>
          <w:color w:val="000000"/>
          <w:sz w:val="26"/>
          <w:szCs w:val="26"/>
        </w:rPr>
      </w:pPr>
      <w:r w:rsidRPr="00CD7124">
        <w:rPr>
          <w:rFonts w:ascii="Calibri" w:eastAsia="Times New Roman" w:hAnsi="Calibri" w:cs="Calibri"/>
          <w:b/>
          <w:bCs/>
          <w:color w:val="000000"/>
          <w:sz w:val="26"/>
          <w:szCs w:val="26"/>
        </w:rPr>
        <w:t>WYKAZ ZAŁĄCZNIKÓW DO SWZ</w:t>
      </w:r>
    </w:p>
    <w:p w14:paraId="726649DF" w14:textId="4E7799E5" w:rsidR="00102189" w:rsidRPr="00102189" w:rsidRDefault="00102189" w:rsidP="00612991">
      <w:pPr>
        <w:spacing w:after="0" w:line="240" w:lineRule="auto"/>
        <w:jc w:val="both"/>
        <w:rPr>
          <w:rFonts w:cstheme="minorHAnsi"/>
          <w:sz w:val="24"/>
          <w:szCs w:val="24"/>
        </w:rPr>
      </w:pPr>
      <w:r w:rsidRPr="00102189">
        <w:rPr>
          <w:rFonts w:cstheme="minorHAnsi"/>
          <w:sz w:val="24"/>
          <w:szCs w:val="24"/>
        </w:rPr>
        <w:t>Zał. Nr 1</w:t>
      </w:r>
      <w:r w:rsidRPr="00102189">
        <w:rPr>
          <w:rFonts w:cstheme="minorHAnsi"/>
          <w:b/>
          <w:bCs/>
          <w:sz w:val="24"/>
          <w:szCs w:val="24"/>
        </w:rPr>
        <w:t>- Formularz ofert</w:t>
      </w:r>
      <w:r w:rsidR="00602C77">
        <w:rPr>
          <w:rFonts w:cstheme="minorHAnsi"/>
          <w:b/>
          <w:bCs/>
          <w:sz w:val="24"/>
          <w:szCs w:val="24"/>
        </w:rPr>
        <w:t>owy</w:t>
      </w:r>
      <w:r w:rsidRPr="00102189">
        <w:rPr>
          <w:rFonts w:cstheme="minorHAnsi"/>
          <w:spacing w:val="1"/>
          <w:sz w:val="24"/>
          <w:szCs w:val="24"/>
        </w:rPr>
        <w:t xml:space="preserve"> </w:t>
      </w:r>
      <w:r w:rsidR="00D5194E">
        <w:rPr>
          <w:rFonts w:cstheme="minorHAnsi"/>
          <w:spacing w:val="1"/>
          <w:sz w:val="24"/>
          <w:szCs w:val="24"/>
        </w:rPr>
        <w:t xml:space="preserve"> wraz z Formularzem cenowym</w:t>
      </w:r>
      <w:r w:rsidR="009A1F9E">
        <w:rPr>
          <w:rFonts w:cstheme="minorHAnsi"/>
          <w:spacing w:val="1"/>
          <w:sz w:val="24"/>
          <w:szCs w:val="24"/>
        </w:rPr>
        <w:t>.</w:t>
      </w:r>
    </w:p>
    <w:p w14:paraId="6989DF25" w14:textId="510DA887" w:rsidR="00CD7124" w:rsidRDefault="00CD7124" w:rsidP="00612991">
      <w:pPr>
        <w:spacing w:after="0" w:line="240" w:lineRule="auto"/>
        <w:jc w:val="both"/>
        <w:rPr>
          <w:rFonts w:ascii="Calibri" w:eastAsia="Times New Roman" w:hAnsi="Calibri" w:cs="Calibri"/>
          <w:sz w:val="24"/>
          <w:szCs w:val="24"/>
        </w:rPr>
      </w:pPr>
      <w:r w:rsidRPr="00CD7124">
        <w:rPr>
          <w:rFonts w:ascii="Calibri" w:eastAsia="Times New Roman" w:hAnsi="Calibri" w:cs="Calibri"/>
          <w:sz w:val="24"/>
          <w:szCs w:val="24"/>
        </w:rPr>
        <w:t>Zał. Nr 2 -</w:t>
      </w:r>
      <w:r w:rsidRPr="00CD7124">
        <w:rPr>
          <w:rFonts w:ascii="Calibri" w:eastAsia="Times New Roman" w:hAnsi="Calibri" w:cs="Calibri"/>
          <w:b/>
          <w:bCs/>
          <w:sz w:val="24"/>
          <w:szCs w:val="24"/>
        </w:rPr>
        <w:t xml:space="preserve"> Projektowane postanowienia umowy</w:t>
      </w:r>
      <w:r w:rsidRPr="00CD7124">
        <w:rPr>
          <w:rFonts w:ascii="Calibri" w:eastAsia="Times New Roman" w:hAnsi="Calibri" w:cs="Calibri"/>
          <w:sz w:val="24"/>
          <w:szCs w:val="24"/>
        </w:rPr>
        <w:t xml:space="preserve"> w sprawie zamówienia publicznego, które zostaną </w:t>
      </w:r>
      <w:r w:rsidRPr="00D8343B">
        <w:rPr>
          <w:rFonts w:ascii="Calibri" w:eastAsia="Times New Roman" w:hAnsi="Calibri" w:cs="Calibri"/>
          <w:sz w:val="24"/>
          <w:szCs w:val="24"/>
        </w:rPr>
        <w:t>wprowadzone do treści tej umowy</w:t>
      </w:r>
      <w:r w:rsidR="00287A18" w:rsidRPr="00D8343B">
        <w:rPr>
          <w:rFonts w:ascii="Calibri" w:eastAsia="Times New Roman" w:hAnsi="Calibri" w:cs="Calibri"/>
          <w:sz w:val="24"/>
          <w:szCs w:val="24"/>
        </w:rPr>
        <w:t>.</w:t>
      </w:r>
      <w:r w:rsidR="001902B8">
        <w:rPr>
          <w:rFonts w:ascii="Calibri" w:eastAsia="Times New Roman" w:hAnsi="Calibri" w:cs="Calibri"/>
          <w:sz w:val="24"/>
          <w:szCs w:val="24"/>
        </w:rPr>
        <w:t xml:space="preserve"> Zał. - umowa powierzenia przetwarzania danych osobowych</w:t>
      </w:r>
    </w:p>
    <w:p w14:paraId="69428055" w14:textId="6722B4C8" w:rsidR="00CD7124" w:rsidRDefault="00CD7124" w:rsidP="00612991">
      <w:pPr>
        <w:spacing w:after="0" w:line="240" w:lineRule="auto"/>
        <w:jc w:val="both"/>
        <w:rPr>
          <w:rFonts w:ascii="Calibri" w:eastAsia="Calibri" w:hAnsi="Calibri" w:cs="Calibri"/>
          <w:sz w:val="24"/>
          <w:szCs w:val="24"/>
        </w:rPr>
      </w:pPr>
      <w:r w:rsidRPr="0049683D">
        <w:rPr>
          <w:rFonts w:ascii="Calibri" w:eastAsia="Times New Roman" w:hAnsi="Calibri" w:cs="Calibri"/>
          <w:sz w:val="24"/>
          <w:szCs w:val="24"/>
        </w:rPr>
        <w:t xml:space="preserve">Zał. Nr 3a - </w:t>
      </w:r>
      <w:r w:rsidRPr="0049683D">
        <w:rPr>
          <w:rFonts w:ascii="Calibri" w:eastAsia="Calibri" w:hAnsi="Calibri" w:cs="Calibri"/>
          <w:b/>
          <w:bCs/>
          <w:sz w:val="24"/>
          <w:szCs w:val="24"/>
        </w:rPr>
        <w:t>Oświadczenie</w:t>
      </w:r>
      <w:r w:rsidRPr="0049683D">
        <w:rPr>
          <w:rFonts w:ascii="Calibri" w:eastAsia="Calibri" w:hAnsi="Calibri" w:cs="Calibri"/>
          <w:sz w:val="24"/>
          <w:szCs w:val="24"/>
        </w:rPr>
        <w:t xml:space="preserve"> </w:t>
      </w:r>
      <w:r w:rsidRPr="0049683D">
        <w:rPr>
          <w:rFonts w:ascii="Calibri" w:eastAsia="Calibri" w:hAnsi="Calibri" w:cs="Calibri"/>
          <w:b/>
          <w:bCs/>
          <w:sz w:val="24"/>
          <w:szCs w:val="24"/>
        </w:rPr>
        <w:t>wykonawcy/</w:t>
      </w:r>
      <w:bookmarkStart w:id="33" w:name="_Hlk114490564"/>
      <w:r w:rsidRPr="0049683D">
        <w:rPr>
          <w:rFonts w:ascii="Calibri" w:eastAsia="Calibri" w:hAnsi="Calibri" w:cs="Calibri"/>
          <w:b/>
          <w:bCs/>
          <w:sz w:val="24"/>
          <w:szCs w:val="24"/>
        </w:rPr>
        <w:t>wykonawcy wspólnie ubiegającego się o udzielenie zamówienia</w:t>
      </w:r>
      <w:r w:rsidRPr="0049683D">
        <w:rPr>
          <w:rFonts w:ascii="Calibri" w:eastAsia="Calibri" w:hAnsi="Calibri" w:cs="Calibri"/>
          <w:sz w:val="24"/>
          <w:szCs w:val="24"/>
        </w:rPr>
        <w:t xml:space="preserve"> </w:t>
      </w:r>
      <w:bookmarkEnd w:id="33"/>
      <w:r w:rsidRPr="0049683D">
        <w:rPr>
          <w:rFonts w:ascii="Calibri" w:eastAsia="Calibri" w:hAnsi="Calibri" w:cs="Calibri"/>
          <w:sz w:val="24"/>
          <w:szCs w:val="24"/>
        </w:rPr>
        <w:t xml:space="preserve">o niepodleganiu wykluczeniu </w:t>
      </w:r>
      <w:r w:rsidRPr="0049683D">
        <w:rPr>
          <w:rFonts w:ascii="Calibri" w:eastAsia="Times New Roman" w:hAnsi="Calibri" w:cs="Calibri"/>
          <w:sz w:val="24"/>
          <w:szCs w:val="24"/>
        </w:rPr>
        <w:t xml:space="preserve">z art. 125 ust.1 ustawy </w:t>
      </w:r>
      <w:r w:rsidRPr="0049683D">
        <w:rPr>
          <w:rFonts w:ascii="Calibri" w:eastAsia="Calibri" w:hAnsi="Calibri" w:cs="Calibri"/>
          <w:color w:val="000000"/>
          <w:sz w:val="24"/>
          <w:szCs w:val="24"/>
        </w:rPr>
        <w:t>wraz z oświadczeniem</w:t>
      </w:r>
      <w:r w:rsidRPr="0049683D">
        <w:rPr>
          <w:rFonts w:ascii="Calibri" w:eastAsia="Times New Roman" w:hAnsi="Calibri" w:cs="Calibri"/>
          <w:bCs/>
          <w:sz w:val="24"/>
          <w:szCs w:val="24"/>
        </w:rPr>
        <w:t xml:space="preserve"> </w:t>
      </w:r>
      <w:r w:rsidRPr="0049683D">
        <w:rPr>
          <w:rFonts w:ascii="Calibri" w:eastAsia="Calibri" w:hAnsi="Calibri" w:cs="Calibri"/>
          <w:color w:val="000000"/>
          <w:sz w:val="24"/>
          <w:szCs w:val="24"/>
        </w:rPr>
        <w:t xml:space="preserve">o braku podstaw wykluczenia z postępowania na podstawie art. 7 ust. 1 </w:t>
      </w:r>
      <w:r w:rsidRPr="0049683D">
        <w:rPr>
          <w:rFonts w:ascii="Calibri" w:eastAsia="Times New Roman" w:hAnsi="Calibri" w:cs="Calibri"/>
          <w:bCs/>
          <w:sz w:val="24"/>
          <w:szCs w:val="24"/>
        </w:rPr>
        <w:t>ustawy z dnia 13 kwietnia 2022 r. o</w:t>
      </w:r>
      <w:r w:rsidR="00DF2E3D" w:rsidRPr="0049683D">
        <w:rPr>
          <w:rFonts w:ascii="Calibri" w:eastAsia="Times New Roman" w:hAnsi="Calibri" w:cs="Calibri"/>
          <w:bCs/>
          <w:sz w:val="24"/>
          <w:szCs w:val="24"/>
        </w:rPr>
        <w:t xml:space="preserve"> </w:t>
      </w:r>
      <w:r w:rsidRPr="0049683D">
        <w:rPr>
          <w:rFonts w:ascii="Calibri" w:eastAsia="Times New Roman" w:hAnsi="Calibri" w:cs="Calibri"/>
          <w:bCs/>
          <w:sz w:val="24"/>
          <w:szCs w:val="24"/>
        </w:rPr>
        <w:t xml:space="preserve">szczególnych rozwiązaniach w zakresie przeciwdziałania wspieraniu agresji na Ukrainę oraz służących ochronie bezpieczeństwa narodowego (Dz.U. </w:t>
      </w:r>
      <w:bookmarkStart w:id="34" w:name="_Hlk156202988"/>
      <w:r w:rsidRPr="0049683D">
        <w:rPr>
          <w:rFonts w:ascii="Calibri" w:eastAsia="Times New Roman" w:hAnsi="Calibri" w:cs="Calibri"/>
          <w:bCs/>
          <w:sz w:val="24"/>
          <w:szCs w:val="24"/>
        </w:rPr>
        <w:t>z 202</w:t>
      </w:r>
      <w:r w:rsidR="005C7970" w:rsidRPr="0049683D">
        <w:rPr>
          <w:rFonts w:ascii="Calibri" w:eastAsia="Times New Roman" w:hAnsi="Calibri" w:cs="Calibri"/>
          <w:bCs/>
          <w:sz w:val="24"/>
          <w:szCs w:val="24"/>
        </w:rPr>
        <w:t>5</w:t>
      </w:r>
      <w:r w:rsidRPr="0049683D">
        <w:rPr>
          <w:rFonts w:ascii="Calibri" w:eastAsia="Times New Roman" w:hAnsi="Calibri" w:cs="Calibri"/>
          <w:bCs/>
          <w:sz w:val="24"/>
          <w:szCs w:val="24"/>
        </w:rPr>
        <w:t xml:space="preserve">r., poz. </w:t>
      </w:r>
      <w:bookmarkEnd w:id="34"/>
      <w:r w:rsidRPr="0049683D">
        <w:rPr>
          <w:rFonts w:ascii="Calibri" w:eastAsia="Times New Roman" w:hAnsi="Calibri" w:cs="Calibri"/>
          <w:bCs/>
          <w:sz w:val="24"/>
          <w:szCs w:val="24"/>
        </w:rPr>
        <w:t>5</w:t>
      </w:r>
      <w:r w:rsidR="005C7970" w:rsidRPr="0049683D">
        <w:rPr>
          <w:rFonts w:ascii="Calibri" w:eastAsia="Times New Roman" w:hAnsi="Calibri" w:cs="Calibri"/>
          <w:bCs/>
          <w:sz w:val="24"/>
          <w:szCs w:val="24"/>
        </w:rPr>
        <w:t>14</w:t>
      </w:r>
      <w:r w:rsidRPr="0049683D">
        <w:rPr>
          <w:rFonts w:ascii="Calibri" w:eastAsia="Times New Roman" w:hAnsi="Calibri" w:cs="Calibri"/>
          <w:bCs/>
          <w:sz w:val="24"/>
          <w:szCs w:val="24"/>
        </w:rPr>
        <w:t>)</w:t>
      </w:r>
      <w:r w:rsidRPr="0049683D">
        <w:rPr>
          <w:rFonts w:ascii="Calibri" w:eastAsia="Calibri" w:hAnsi="Calibri" w:cs="Calibri"/>
          <w:sz w:val="24"/>
          <w:szCs w:val="24"/>
        </w:rPr>
        <w:t>,</w:t>
      </w:r>
      <w:bookmarkStart w:id="35" w:name="_Hlk70075097"/>
      <w:r w:rsidRPr="0049683D">
        <w:rPr>
          <w:rFonts w:ascii="Calibri" w:eastAsia="Calibri" w:hAnsi="Calibri" w:cs="Calibri"/>
          <w:sz w:val="24"/>
          <w:szCs w:val="24"/>
        </w:rPr>
        <w:t xml:space="preserve"> oraz o spełnianiu warunków udziału w postępowaniu, w zakresie wskazanym przez zamawiającego</w:t>
      </w:r>
      <w:bookmarkEnd w:id="35"/>
      <w:r w:rsidR="003F030F" w:rsidRPr="0049683D">
        <w:rPr>
          <w:rFonts w:ascii="Calibri" w:eastAsia="Calibri" w:hAnsi="Calibri" w:cs="Calibri"/>
          <w:sz w:val="24"/>
          <w:szCs w:val="24"/>
        </w:rPr>
        <w:t>.</w:t>
      </w:r>
    </w:p>
    <w:p w14:paraId="2CC3BF41" w14:textId="168A5A8D" w:rsidR="007C2D7F" w:rsidRPr="0049683D" w:rsidRDefault="007C2D7F" w:rsidP="00612991">
      <w:pPr>
        <w:spacing w:after="0" w:line="240" w:lineRule="auto"/>
        <w:jc w:val="both"/>
        <w:rPr>
          <w:rFonts w:ascii="Calibri" w:eastAsia="Calibri" w:hAnsi="Calibri" w:cs="Calibri"/>
          <w:sz w:val="24"/>
          <w:szCs w:val="24"/>
        </w:rPr>
      </w:pPr>
      <w:r w:rsidRPr="00A40670">
        <w:rPr>
          <w:rFonts w:ascii="Calibri" w:eastAsia="Times New Roman" w:hAnsi="Calibri" w:cs="Calibri"/>
          <w:sz w:val="24"/>
          <w:szCs w:val="24"/>
        </w:rPr>
        <w:t xml:space="preserve">Zał. Nr 3b - </w:t>
      </w:r>
      <w:r w:rsidRPr="00A40670">
        <w:rPr>
          <w:rFonts w:ascii="Calibri" w:eastAsia="Times New Roman" w:hAnsi="Calibri" w:cs="Calibri"/>
          <w:b/>
          <w:bCs/>
          <w:sz w:val="24"/>
          <w:szCs w:val="24"/>
        </w:rPr>
        <w:t>Oświadczenie podmiotu udostępniającego zasoby</w:t>
      </w:r>
      <w:r w:rsidRPr="00A40670">
        <w:rPr>
          <w:rFonts w:ascii="Calibri" w:eastAsia="Times New Roman" w:hAnsi="Calibri" w:cs="Calibri"/>
          <w:sz w:val="24"/>
          <w:szCs w:val="24"/>
        </w:rPr>
        <w:t xml:space="preserve"> o </w:t>
      </w:r>
      <w:r w:rsidR="00A14E65" w:rsidRPr="00A40670">
        <w:rPr>
          <w:rFonts w:ascii="Calibri" w:eastAsia="Calibri" w:hAnsi="Calibri" w:cs="Calibri"/>
          <w:sz w:val="24"/>
          <w:szCs w:val="24"/>
        </w:rPr>
        <w:t xml:space="preserve">niepodleganiu wykluczeniu </w:t>
      </w:r>
      <w:r w:rsidR="00A14E65" w:rsidRPr="00A40670">
        <w:rPr>
          <w:rFonts w:ascii="Calibri" w:eastAsia="Times New Roman" w:hAnsi="Calibri" w:cs="Calibri"/>
          <w:sz w:val="24"/>
          <w:szCs w:val="24"/>
        </w:rPr>
        <w:t>z art. 125</w:t>
      </w:r>
      <w:r w:rsidR="00A14E65" w:rsidRPr="0049683D">
        <w:rPr>
          <w:rFonts w:ascii="Calibri" w:eastAsia="Times New Roman" w:hAnsi="Calibri" w:cs="Calibri"/>
          <w:sz w:val="24"/>
          <w:szCs w:val="24"/>
        </w:rPr>
        <w:t xml:space="preserve"> ust.1 ustawy </w:t>
      </w:r>
      <w:r w:rsidR="00A14E65" w:rsidRPr="0049683D">
        <w:rPr>
          <w:rFonts w:ascii="Calibri" w:eastAsia="Calibri" w:hAnsi="Calibri" w:cs="Calibri"/>
          <w:color w:val="000000"/>
          <w:sz w:val="24"/>
          <w:szCs w:val="24"/>
        </w:rPr>
        <w:t>wraz z oświadczeniem</w:t>
      </w:r>
      <w:r w:rsidR="00A14E65" w:rsidRPr="0049683D">
        <w:rPr>
          <w:rFonts w:ascii="Calibri" w:eastAsia="Times New Roman" w:hAnsi="Calibri" w:cs="Calibri"/>
          <w:bCs/>
          <w:sz w:val="24"/>
          <w:szCs w:val="24"/>
        </w:rPr>
        <w:t xml:space="preserve"> </w:t>
      </w:r>
      <w:r w:rsidR="00A14E65" w:rsidRPr="0049683D">
        <w:rPr>
          <w:rFonts w:ascii="Calibri" w:eastAsia="Calibri" w:hAnsi="Calibri" w:cs="Calibri"/>
          <w:color w:val="000000"/>
          <w:sz w:val="24"/>
          <w:szCs w:val="24"/>
        </w:rPr>
        <w:t xml:space="preserve">o braku podstaw wykluczenia z postępowania na podstawie art. 7 ust. 1 </w:t>
      </w:r>
      <w:r w:rsidR="00A14E65" w:rsidRPr="0049683D">
        <w:rPr>
          <w:rFonts w:ascii="Calibri" w:eastAsia="Times New Roman" w:hAnsi="Calibri" w:cs="Calibri"/>
          <w:bCs/>
          <w:sz w:val="24"/>
          <w:szCs w:val="24"/>
        </w:rPr>
        <w:t>ustawy z dnia 13 kwietnia 2022 r. o szczególnych rozwiązaniach w zakresie przeciwdziałania wspieraniu agresji na Ukrainę oraz służących ochronie bezpieczeństwa narodowego (Dz.U. z 2025r., poz. 514)</w:t>
      </w:r>
      <w:r w:rsidR="00A14E65" w:rsidRPr="0049683D">
        <w:rPr>
          <w:rFonts w:ascii="Calibri" w:eastAsia="Calibri" w:hAnsi="Calibri" w:cs="Calibri"/>
          <w:sz w:val="24"/>
          <w:szCs w:val="24"/>
        </w:rPr>
        <w:t>, oraz o spełnianiu warunków udziału w postępowaniu, w zakresie wskazanym przez zamawiającego.</w:t>
      </w:r>
    </w:p>
    <w:p w14:paraId="5E060ED6" w14:textId="0E14AB09" w:rsidR="0049683D" w:rsidRDefault="008B263B" w:rsidP="00612991">
      <w:pPr>
        <w:spacing w:after="0" w:line="240" w:lineRule="auto"/>
        <w:jc w:val="both"/>
        <w:rPr>
          <w:rFonts w:cstheme="minorHAnsi"/>
          <w:sz w:val="24"/>
          <w:szCs w:val="24"/>
        </w:rPr>
      </w:pPr>
      <w:r w:rsidRPr="0049683D">
        <w:rPr>
          <w:rFonts w:ascii="Calibri" w:eastAsia="Times New Roman" w:hAnsi="Calibri" w:cs="Calibri"/>
          <w:sz w:val="24"/>
          <w:szCs w:val="24"/>
        </w:rPr>
        <w:t>Zał. Nr 3</w:t>
      </w:r>
      <w:r w:rsidR="007C2D7F">
        <w:rPr>
          <w:rFonts w:ascii="Calibri" w:eastAsia="Times New Roman" w:hAnsi="Calibri" w:cs="Calibri"/>
          <w:sz w:val="24"/>
          <w:szCs w:val="24"/>
        </w:rPr>
        <w:t>c</w:t>
      </w:r>
      <w:r w:rsidR="0049683D">
        <w:rPr>
          <w:rFonts w:ascii="Calibri" w:eastAsia="Times New Roman" w:hAnsi="Calibri" w:cs="Calibri"/>
          <w:sz w:val="24"/>
          <w:szCs w:val="24"/>
        </w:rPr>
        <w:t xml:space="preserve"> </w:t>
      </w:r>
      <w:r w:rsidR="0049683D" w:rsidRPr="0049683D">
        <w:rPr>
          <w:rFonts w:cstheme="minorHAnsi"/>
          <w:sz w:val="24"/>
          <w:szCs w:val="24"/>
        </w:rPr>
        <w:t xml:space="preserve">- </w:t>
      </w:r>
      <w:r w:rsidR="0049683D" w:rsidRPr="0049683D">
        <w:rPr>
          <w:rFonts w:cstheme="minorHAnsi"/>
          <w:b/>
          <w:bCs/>
          <w:sz w:val="24"/>
          <w:szCs w:val="24"/>
        </w:rPr>
        <w:t>Oświadczenie</w:t>
      </w:r>
      <w:r w:rsidR="0049683D" w:rsidRPr="0049683D">
        <w:rPr>
          <w:rFonts w:cstheme="minorHAnsi"/>
          <w:sz w:val="24"/>
          <w:szCs w:val="24"/>
        </w:rPr>
        <w:t>- w przypadku, o którym mowa w art. 117 ust.4 ustawy</w:t>
      </w:r>
      <w:r w:rsidR="0092299B">
        <w:rPr>
          <w:rFonts w:cstheme="minorHAnsi"/>
          <w:sz w:val="24"/>
          <w:szCs w:val="24"/>
        </w:rPr>
        <w:t>.</w:t>
      </w:r>
    </w:p>
    <w:p w14:paraId="5C5C946B" w14:textId="759B496E" w:rsidR="0049683D" w:rsidRPr="0049683D" w:rsidRDefault="0049683D" w:rsidP="00612991">
      <w:pPr>
        <w:spacing w:after="0" w:line="240" w:lineRule="auto"/>
        <w:jc w:val="both"/>
        <w:rPr>
          <w:rFonts w:ascii="Calibri" w:eastAsia="Times New Roman" w:hAnsi="Calibri" w:cs="Calibri"/>
          <w:sz w:val="24"/>
          <w:szCs w:val="24"/>
        </w:rPr>
      </w:pPr>
      <w:r>
        <w:rPr>
          <w:rFonts w:cstheme="minorHAnsi"/>
          <w:sz w:val="24"/>
          <w:szCs w:val="24"/>
        </w:rPr>
        <w:t>Zał. Nr 3</w:t>
      </w:r>
      <w:r w:rsidR="007C2D7F">
        <w:rPr>
          <w:rFonts w:cstheme="minorHAnsi"/>
          <w:sz w:val="24"/>
          <w:szCs w:val="24"/>
        </w:rPr>
        <w:t>d</w:t>
      </w:r>
      <w:r>
        <w:rPr>
          <w:rFonts w:cstheme="minorHAnsi"/>
          <w:sz w:val="24"/>
          <w:szCs w:val="24"/>
        </w:rPr>
        <w:t xml:space="preserve"> - </w:t>
      </w:r>
      <w:r>
        <w:rPr>
          <w:rFonts w:ascii="Calibri" w:hAnsi="Calibri" w:cs="Calibri"/>
          <w:b/>
          <w:bCs/>
          <w:sz w:val="24"/>
          <w:szCs w:val="24"/>
        </w:rPr>
        <w:t>Z</w:t>
      </w:r>
      <w:r w:rsidRPr="004B0A70">
        <w:rPr>
          <w:rFonts w:ascii="Calibri" w:hAnsi="Calibri" w:cs="Calibri"/>
          <w:b/>
          <w:bCs/>
          <w:sz w:val="24"/>
          <w:szCs w:val="24"/>
        </w:rPr>
        <w:t>obowiązanie</w:t>
      </w:r>
      <w:r w:rsidRPr="004B0A70">
        <w:rPr>
          <w:rFonts w:ascii="Calibri" w:hAnsi="Calibri" w:cs="Calibri"/>
          <w:sz w:val="24"/>
          <w:szCs w:val="24"/>
        </w:rPr>
        <w:t xml:space="preserve"> </w:t>
      </w:r>
      <w:r w:rsidRPr="004B0A70">
        <w:rPr>
          <w:rFonts w:ascii="Calibri" w:hAnsi="Calibri" w:cs="Calibri"/>
          <w:b/>
          <w:bCs/>
          <w:sz w:val="24"/>
          <w:szCs w:val="24"/>
        </w:rPr>
        <w:t>podmiotu udostępniającego zasoby</w:t>
      </w:r>
      <w:r w:rsidR="0092299B">
        <w:rPr>
          <w:rFonts w:ascii="Calibri" w:hAnsi="Calibri" w:cs="Calibri"/>
          <w:b/>
          <w:bCs/>
          <w:sz w:val="24"/>
          <w:szCs w:val="24"/>
        </w:rPr>
        <w:t>.</w:t>
      </w:r>
    </w:p>
    <w:p w14:paraId="4E8529F3" w14:textId="15C11EFB" w:rsidR="00A60055" w:rsidRPr="00A60055" w:rsidRDefault="00326017" w:rsidP="00612991">
      <w:pPr>
        <w:spacing w:after="0" w:line="240" w:lineRule="auto"/>
        <w:jc w:val="both"/>
        <w:rPr>
          <w:rFonts w:ascii="Calibri" w:eastAsia="Calibri" w:hAnsi="Calibri" w:cs="Calibri"/>
          <w:sz w:val="24"/>
          <w:szCs w:val="24"/>
        </w:rPr>
      </w:pPr>
      <w:r>
        <w:rPr>
          <w:rFonts w:cstheme="minorHAnsi"/>
          <w:sz w:val="24"/>
          <w:szCs w:val="24"/>
        </w:rPr>
        <w:t>Z</w:t>
      </w:r>
      <w:r w:rsidR="0049683D" w:rsidRPr="0049683D">
        <w:rPr>
          <w:rFonts w:cstheme="minorHAnsi"/>
          <w:sz w:val="24"/>
          <w:szCs w:val="24"/>
        </w:rPr>
        <w:t>ał. Nr 3</w:t>
      </w:r>
      <w:r w:rsidR="007C2D7F">
        <w:rPr>
          <w:rFonts w:cstheme="minorHAnsi"/>
          <w:sz w:val="24"/>
          <w:szCs w:val="24"/>
        </w:rPr>
        <w:t>e</w:t>
      </w:r>
      <w:r w:rsidR="0049683D" w:rsidRPr="0049683D">
        <w:rPr>
          <w:rFonts w:cstheme="minorHAnsi"/>
          <w:sz w:val="24"/>
          <w:szCs w:val="24"/>
        </w:rPr>
        <w:t xml:space="preserve"> </w:t>
      </w:r>
      <w:r w:rsidR="0092299B">
        <w:rPr>
          <w:rFonts w:cstheme="minorHAnsi"/>
          <w:sz w:val="24"/>
          <w:szCs w:val="24"/>
        </w:rPr>
        <w:t>-</w:t>
      </w:r>
      <w:r w:rsidR="0049683D" w:rsidRPr="0049683D">
        <w:rPr>
          <w:rFonts w:cstheme="minorHAnsi"/>
          <w:sz w:val="24"/>
          <w:szCs w:val="24"/>
        </w:rPr>
        <w:t xml:space="preserve"> </w:t>
      </w:r>
      <w:r w:rsidR="0049683D" w:rsidRPr="00340A33">
        <w:rPr>
          <w:rFonts w:cstheme="minorHAnsi"/>
          <w:b/>
          <w:bCs/>
          <w:sz w:val="24"/>
          <w:szCs w:val="24"/>
        </w:rPr>
        <w:t>Wykaz</w:t>
      </w:r>
      <w:r w:rsidR="004A22C1" w:rsidRPr="00340A33">
        <w:rPr>
          <w:rFonts w:ascii="Calibri" w:eastAsia="Calibri" w:hAnsi="Calibri" w:cs="Calibri"/>
          <w:b/>
          <w:bCs/>
          <w:sz w:val="24"/>
          <w:szCs w:val="24"/>
        </w:rPr>
        <w:t xml:space="preserve"> osób</w:t>
      </w:r>
      <w:r w:rsidR="004A22C1" w:rsidRPr="004A22C1">
        <w:rPr>
          <w:rFonts w:ascii="Calibri" w:eastAsia="Calibri" w:hAnsi="Calibri" w:cs="Calibri"/>
          <w:sz w:val="24"/>
          <w:szCs w:val="24"/>
        </w:rPr>
        <w:t>, skierowanych przez wykonawcę do realizacji zamówienia publicznego</w:t>
      </w:r>
      <w:r w:rsidR="005B5F21">
        <w:rPr>
          <w:rFonts w:ascii="Calibri" w:eastAsia="Calibri" w:hAnsi="Calibri" w:cs="Calibri"/>
          <w:sz w:val="24"/>
          <w:szCs w:val="24"/>
        </w:rPr>
        <w:t>.</w:t>
      </w:r>
    </w:p>
    <w:p w14:paraId="6CA72572" w14:textId="490CB264" w:rsidR="0072495E" w:rsidRDefault="00CD7124" w:rsidP="00612991">
      <w:pPr>
        <w:spacing w:after="0" w:line="240" w:lineRule="auto"/>
        <w:jc w:val="both"/>
        <w:rPr>
          <w:rFonts w:ascii="Calibri" w:eastAsia="Times New Roman" w:hAnsi="Calibri" w:cs="Calibri"/>
          <w:sz w:val="24"/>
          <w:szCs w:val="24"/>
        </w:rPr>
      </w:pPr>
      <w:r w:rsidRPr="00CD7124">
        <w:rPr>
          <w:rFonts w:ascii="Calibri" w:eastAsia="Times New Roman" w:hAnsi="Calibri" w:cs="Calibri"/>
          <w:sz w:val="24"/>
          <w:szCs w:val="24"/>
        </w:rPr>
        <w:t xml:space="preserve">Zał. Nr 4 - </w:t>
      </w:r>
      <w:bookmarkStart w:id="36" w:name="_Hlk193547778"/>
      <w:r w:rsidRPr="00CD7124">
        <w:rPr>
          <w:rFonts w:ascii="Calibri" w:eastAsia="Times New Roman" w:hAnsi="Calibri" w:cs="Calibri"/>
          <w:b/>
          <w:sz w:val="24"/>
          <w:szCs w:val="24"/>
        </w:rPr>
        <w:t>Szczegółowy opis przedmiotu zamówienia</w:t>
      </w:r>
      <w:r w:rsidRPr="00CD7124">
        <w:rPr>
          <w:rFonts w:ascii="Calibri" w:eastAsia="Times New Roman" w:hAnsi="Calibri" w:cs="Calibri"/>
          <w:bCs/>
          <w:sz w:val="24"/>
          <w:szCs w:val="24"/>
        </w:rPr>
        <w:t xml:space="preserve"> </w:t>
      </w:r>
      <w:r w:rsidRPr="00CD7124">
        <w:rPr>
          <w:rFonts w:ascii="Calibri" w:eastAsia="Times New Roman" w:hAnsi="Calibri" w:cs="Calibri"/>
          <w:sz w:val="24"/>
          <w:szCs w:val="24"/>
        </w:rPr>
        <w:t>oraz szczegółowe warunki i zasady realizacji zamówienia</w:t>
      </w:r>
      <w:bookmarkEnd w:id="36"/>
      <w:r w:rsidRPr="00CD7124">
        <w:rPr>
          <w:rFonts w:ascii="Calibri" w:eastAsia="Times New Roman" w:hAnsi="Calibri" w:cs="Calibri"/>
          <w:sz w:val="24"/>
          <w:szCs w:val="24"/>
        </w:rPr>
        <w:t>.</w:t>
      </w:r>
    </w:p>
    <w:p w14:paraId="5D8A0BC6" w14:textId="26E1F455" w:rsidR="0072495E" w:rsidRPr="0027139E" w:rsidRDefault="0072495E" w:rsidP="00F51B3B">
      <w:pPr>
        <w:spacing w:after="0" w:line="240" w:lineRule="auto"/>
        <w:jc w:val="both"/>
        <w:rPr>
          <w:rFonts w:ascii="Calibri" w:eastAsia="Times New Roman" w:hAnsi="Calibri" w:cs="Calibri"/>
          <w:sz w:val="24"/>
          <w:szCs w:val="24"/>
        </w:rPr>
      </w:pPr>
      <w:r w:rsidRPr="004A75B3">
        <w:rPr>
          <w:rFonts w:ascii="Calibri" w:eastAsia="Times New Roman" w:hAnsi="Calibri" w:cs="Calibri"/>
          <w:b/>
          <w:bCs/>
          <w:sz w:val="24"/>
          <w:szCs w:val="24"/>
        </w:rPr>
        <w:t>Załącznik 2</w:t>
      </w:r>
      <w:r w:rsidRPr="0072495E">
        <w:rPr>
          <w:rFonts w:ascii="Calibri" w:eastAsia="Times New Roman" w:hAnsi="Calibri" w:cs="Calibri"/>
          <w:sz w:val="24"/>
          <w:szCs w:val="24"/>
        </w:rPr>
        <w:t xml:space="preserve"> Podstawowe informacje dotyczące uzyskiwania kwalifikacji w ramach projektów współfinansowanych z EFS+</w:t>
      </w:r>
      <w:r w:rsidR="00326B70">
        <w:rPr>
          <w:rFonts w:ascii="Calibri" w:eastAsia="Times New Roman" w:hAnsi="Calibri" w:cs="Calibri"/>
          <w:sz w:val="24"/>
          <w:szCs w:val="24"/>
        </w:rPr>
        <w:t xml:space="preserve"> </w:t>
      </w:r>
    </w:p>
    <w:p w14:paraId="4F59F35D" w14:textId="77777777" w:rsidR="00537647" w:rsidRDefault="00537647" w:rsidP="0072495E">
      <w:pPr>
        <w:spacing w:after="0" w:line="240" w:lineRule="auto"/>
        <w:ind w:left="284"/>
        <w:jc w:val="both"/>
        <w:rPr>
          <w:rFonts w:ascii="Calibri" w:eastAsia="Times New Roman" w:hAnsi="Calibri" w:cs="Calibri"/>
          <w:b/>
          <w:bCs/>
          <w:sz w:val="24"/>
          <w:szCs w:val="24"/>
        </w:rPr>
      </w:pPr>
    </w:p>
    <w:p w14:paraId="0534B4FF" w14:textId="0EFF8BA3" w:rsidR="005B5949" w:rsidRDefault="00CD7124" w:rsidP="00E6481B">
      <w:pPr>
        <w:spacing w:after="0" w:line="240" w:lineRule="auto"/>
        <w:ind w:left="1416" w:firstLine="708"/>
        <w:jc w:val="both"/>
        <w:rPr>
          <w:rFonts w:ascii="Calibri" w:eastAsia="Times New Roman" w:hAnsi="Calibri" w:cs="Calibri"/>
          <w:sz w:val="24"/>
          <w:szCs w:val="24"/>
        </w:rPr>
      </w:pPr>
      <w:r w:rsidRPr="00CD7124">
        <w:rPr>
          <w:rFonts w:ascii="Calibri" w:eastAsia="Times New Roman" w:hAnsi="Calibri" w:cs="Calibri"/>
          <w:sz w:val="24"/>
          <w:szCs w:val="24"/>
        </w:rPr>
        <w:t>Załączniki do SWZ stanowią część SWZ.</w:t>
      </w:r>
    </w:p>
    <w:p w14:paraId="51EC5EE7" w14:textId="77777777" w:rsidR="004F65BF" w:rsidRDefault="004F65BF" w:rsidP="00E6481B">
      <w:pPr>
        <w:spacing w:after="0" w:line="240" w:lineRule="auto"/>
        <w:ind w:left="1416" w:firstLine="708"/>
        <w:jc w:val="both"/>
        <w:rPr>
          <w:rFonts w:ascii="Calibri" w:eastAsia="Times New Roman" w:hAnsi="Calibri" w:cs="Calibri"/>
          <w:sz w:val="24"/>
          <w:szCs w:val="24"/>
        </w:rPr>
      </w:pPr>
    </w:p>
    <w:p w14:paraId="726966D8" w14:textId="28379ABA" w:rsidR="00340A33" w:rsidRDefault="00CD7124" w:rsidP="008D2E9F">
      <w:pPr>
        <w:spacing w:after="0" w:line="240" w:lineRule="auto"/>
        <w:jc w:val="both"/>
        <w:rPr>
          <w:rFonts w:ascii="Calibri" w:eastAsia="Times New Roman" w:hAnsi="Calibri" w:cs="Calibri"/>
          <w:sz w:val="24"/>
          <w:szCs w:val="24"/>
        </w:rPr>
      </w:pPr>
      <w:r w:rsidRPr="00CD7124">
        <w:rPr>
          <w:rFonts w:ascii="Calibri" w:eastAsia="Times New Roman" w:hAnsi="Calibri" w:cs="Calibri"/>
          <w:sz w:val="24"/>
          <w:szCs w:val="24"/>
        </w:rPr>
        <w:tab/>
        <w:t>Zatwierdził całość SWZ wraz z załącznikami:</w:t>
      </w:r>
    </w:p>
    <w:p w14:paraId="396370C4" w14:textId="0582408F" w:rsidR="00A13D93" w:rsidRPr="00CD7124" w:rsidRDefault="00A13D93" w:rsidP="00A13D93">
      <w:pPr>
        <w:spacing w:before="120" w:after="0" w:line="240" w:lineRule="auto"/>
        <w:ind w:left="6371" w:firstLine="709"/>
        <w:rPr>
          <w:rFonts w:ascii="Calibri" w:eastAsia="Times New Roman" w:hAnsi="Calibri" w:cs="Calibri"/>
          <w:sz w:val="24"/>
          <w:szCs w:val="24"/>
        </w:rPr>
      </w:pPr>
      <w:r>
        <w:rPr>
          <w:rFonts w:ascii="Calibri" w:eastAsia="Times New Roman" w:hAnsi="Calibri" w:cs="Calibri"/>
          <w:sz w:val="24"/>
          <w:szCs w:val="24"/>
        </w:rPr>
        <w:t xml:space="preserve">     </w:t>
      </w:r>
      <w:r w:rsidRPr="00CD7124">
        <w:rPr>
          <w:rFonts w:ascii="Calibri" w:eastAsia="Times New Roman" w:hAnsi="Calibri" w:cs="Calibri"/>
          <w:sz w:val="24"/>
          <w:szCs w:val="24"/>
        </w:rPr>
        <w:t xml:space="preserve">Z upoważnienia </w:t>
      </w:r>
    </w:p>
    <w:p w14:paraId="0375D524" w14:textId="61A15ED6" w:rsidR="006E454D" w:rsidRPr="00A13D93" w:rsidRDefault="00A13D93" w:rsidP="00A13D93">
      <w:pPr>
        <w:spacing w:before="120" w:after="0" w:line="240" w:lineRule="auto"/>
        <w:ind w:left="4254" w:firstLine="709"/>
        <w:rPr>
          <w:rFonts w:ascii="Calibri" w:eastAsia="Times New Roman" w:hAnsi="Calibri" w:cs="Calibri"/>
          <w:sz w:val="24"/>
          <w:szCs w:val="24"/>
        </w:rPr>
      </w:pPr>
      <w:r w:rsidRPr="00CD7124">
        <w:rPr>
          <w:rFonts w:ascii="Calibri" w:eastAsia="Times New Roman" w:hAnsi="Calibri" w:cs="Calibri"/>
          <w:sz w:val="24"/>
          <w:szCs w:val="24"/>
        </w:rPr>
        <w:t xml:space="preserve">        </w:t>
      </w:r>
      <w:r>
        <w:rPr>
          <w:rFonts w:ascii="Calibri" w:eastAsia="Times New Roman" w:hAnsi="Calibri" w:cs="Calibri"/>
          <w:sz w:val="24"/>
          <w:szCs w:val="24"/>
        </w:rPr>
        <w:tab/>
      </w:r>
      <w:r>
        <w:rPr>
          <w:rFonts w:ascii="Calibri" w:eastAsia="Times New Roman" w:hAnsi="Calibri" w:cs="Calibri"/>
          <w:sz w:val="24"/>
          <w:szCs w:val="24"/>
        </w:rPr>
        <w:tab/>
      </w:r>
      <w:r>
        <w:rPr>
          <w:rFonts w:ascii="Calibri" w:eastAsia="Times New Roman" w:hAnsi="Calibri" w:cs="Calibri"/>
          <w:sz w:val="24"/>
          <w:szCs w:val="24"/>
        </w:rPr>
        <w:tab/>
      </w:r>
      <w:r w:rsidRPr="00CD7124">
        <w:rPr>
          <w:rFonts w:ascii="Calibri" w:eastAsia="Times New Roman" w:hAnsi="Calibri" w:cs="Calibri"/>
          <w:sz w:val="24"/>
          <w:szCs w:val="24"/>
        </w:rPr>
        <w:t xml:space="preserve"> Waldemar Mokrzycki</w:t>
      </w:r>
    </w:p>
    <w:sectPr w:rsidR="006E454D" w:rsidRPr="00A13D93" w:rsidSect="008505BA">
      <w:headerReference w:type="even" r:id="rId16"/>
      <w:headerReference w:type="default" r:id="rId17"/>
      <w:footerReference w:type="even" r:id="rId18"/>
      <w:footerReference w:type="default" r:id="rId19"/>
      <w:headerReference w:type="first" r:id="rId20"/>
      <w:footerReference w:type="first" r:id="rId21"/>
      <w:pgSz w:w="11906" w:h="16838"/>
      <w:pgMar w:top="567" w:right="707" w:bottom="709" w:left="993"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EAE1A" w14:textId="77777777" w:rsidR="006668E3" w:rsidRDefault="006668E3" w:rsidP="002F6BA1">
      <w:pPr>
        <w:spacing w:after="0" w:line="240" w:lineRule="auto"/>
      </w:pPr>
      <w:r>
        <w:separator/>
      </w:r>
    </w:p>
  </w:endnote>
  <w:endnote w:type="continuationSeparator" w:id="0">
    <w:p w14:paraId="590FB4A6" w14:textId="77777777" w:rsidR="006668E3" w:rsidRDefault="006668E3" w:rsidP="002F6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6D21F" w14:textId="77777777" w:rsidR="00A42005" w:rsidRDefault="00A420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4E82B" w14:textId="0811DF20" w:rsidR="002F6BA1" w:rsidRPr="008505BA" w:rsidRDefault="002F6BA1" w:rsidP="00A32E9C">
    <w:pPr>
      <w:pStyle w:val="Stopka"/>
      <w:jc w:val="center"/>
      <w:rPr>
        <w:sz w:val="16"/>
        <w:szCs w:val="16"/>
      </w:rPr>
    </w:pPr>
    <w:r>
      <w:rPr>
        <w:noProof/>
        <w:lang w:eastAsia="pl-PL"/>
      </w:rPr>
      <w:drawing>
        <wp:inline distT="0" distB="0" distL="0" distR="0" wp14:anchorId="33F09C0D" wp14:editId="309F6DA0">
          <wp:extent cx="5760720" cy="809025"/>
          <wp:effectExtent l="0" t="0" r="0" b="0"/>
          <wp:docPr id="1547913524" name="Obraz 1547913524" descr="C:\Users\WM\AppData\Local\Microsoft\Windows\Temporary Internet Files\Content.Word\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M\AppData\Local\Microsoft\Windows\Temporary Internet Files\Content.Word\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90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9E1AE" w14:textId="77777777" w:rsidR="00A42005" w:rsidRDefault="00A420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C0BC3" w14:textId="77777777" w:rsidR="006668E3" w:rsidRDefault="006668E3" w:rsidP="002F6BA1">
      <w:pPr>
        <w:spacing w:after="0" w:line="240" w:lineRule="auto"/>
      </w:pPr>
      <w:r>
        <w:separator/>
      </w:r>
    </w:p>
  </w:footnote>
  <w:footnote w:type="continuationSeparator" w:id="0">
    <w:p w14:paraId="73AC48B7" w14:textId="77777777" w:rsidR="006668E3" w:rsidRDefault="006668E3" w:rsidP="002F6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5541" w14:textId="77777777" w:rsidR="00A42005" w:rsidRDefault="00A420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4A13A" w14:textId="77777777" w:rsidR="00A42005" w:rsidRPr="00A42005" w:rsidRDefault="00A42005">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CB809" w14:textId="77777777" w:rsidR="00A42005" w:rsidRDefault="00A42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644"/>
        </w:tabs>
        <w:ind w:left="644" w:hanging="360"/>
      </w:pPr>
    </w:lvl>
  </w:abstractNum>
  <w:abstractNum w:abstractNumId="1" w15:restartNumberingAfterBreak="0">
    <w:nsid w:val="011662A7"/>
    <w:multiLevelType w:val="hybridMultilevel"/>
    <w:tmpl w:val="EF2AC96C"/>
    <w:lvl w:ilvl="0" w:tplc="B44E84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5647E"/>
    <w:multiLevelType w:val="hybridMultilevel"/>
    <w:tmpl w:val="E7F2CF82"/>
    <w:lvl w:ilvl="0" w:tplc="32762702">
      <w:start w:val="1"/>
      <w:numFmt w:val="decimal"/>
      <w:lvlText w:val="%1."/>
      <w:lvlJc w:val="left"/>
      <w:pPr>
        <w:ind w:left="1080" w:hanging="72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91F13DE"/>
    <w:multiLevelType w:val="hybridMultilevel"/>
    <w:tmpl w:val="A5FE902E"/>
    <w:lvl w:ilvl="0" w:tplc="C1D6BC68">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D071D4"/>
    <w:multiLevelType w:val="hybridMultilevel"/>
    <w:tmpl w:val="A332364C"/>
    <w:lvl w:ilvl="0" w:tplc="6E6235C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CE4CB5"/>
    <w:multiLevelType w:val="hybridMultilevel"/>
    <w:tmpl w:val="C8003392"/>
    <w:lvl w:ilvl="0" w:tplc="F5FA2A70">
      <w:start w:val="1"/>
      <w:numFmt w:val="decimal"/>
      <w:lvlText w:val="%1."/>
      <w:lvlJc w:val="left"/>
      <w:pPr>
        <w:ind w:left="720" w:hanging="360"/>
      </w:pPr>
      <w:rPr>
        <w:rFonts w:asciiTheme="minorHAnsi" w:eastAsia="Calibri" w:hAnsiTheme="minorHAnsi" w:cstheme="minorHAnsi" w:hint="default"/>
        <w:b w:val="0"/>
        <w:bCs/>
      </w:rPr>
    </w:lvl>
    <w:lvl w:ilvl="1" w:tplc="DE749892">
      <w:start w:val="11"/>
      <w:numFmt w:val="upperRoman"/>
      <w:lvlText w:val="%2."/>
      <w:lvlJc w:val="left"/>
      <w:pPr>
        <w:tabs>
          <w:tab w:val="num" w:pos="510"/>
        </w:tabs>
        <w:ind w:left="510" w:hanging="510"/>
      </w:pPr>
      <w:rPr>
        <w:rFonts w:hint="default"/>
        <w:b/>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16E50"/>
    <w:multiLevelType w:val="multilevel"/>
    <w:tmpl w:val="A2CE36E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96A2356"/>
    <w:multiLevelType w:val="hybridMultilevel"/>
    <w:tmpl w:val="70FAAD7A"/>
    <w:lvl w:ilvl="0" w:tplc="BB6CC772">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7841BE0"/>
    <w:multiLevelType w:val="hybridMultilevel"/>
    <w:tmpl w:val="17C415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Times New Roman"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Times New Roman"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Times New Roman"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3736522F"/>
    <w:multiLevelType w:val="hybridMultilevel"/>
    <w:tmpl w:val="A7A858D6"/>
    <w:lvl w:ilvl="0" w:tplc="1070DFA0">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3" w15:restartNumberingAfterBreak="0">
    <w:nsid w:val="38DC091B"/>
    <w:multiLevelType w:val="hybridMultilevel"/>
    <w:tmpl w:val="DBC482E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AEAA8D0">
      <w:start w:val="1"/>
      <w:numFmt w:val="decimal"/>
      <w:lvlText w:val="%4."/>
      <w:lvlJc w:val="left"/>
      <w:pPr>
        <w:ind w:left="2880" w:hanging="360"/>
      </w:pPr>
      <w:rPr>
        <w:b w:val="0"/>
        <w:bCs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0737EE"/>
    <w:multiLevelType w:val="hybridMultilevel"/>
    <w:tmpl w:val="B3429D20"/>
    <w:lvl w:ilvl="0" w:tplc="F2AC3A0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4A2B1532"/>
    <w:multiLevelType w:val="hybridMultilevel"/>
    <w:tmpl w:val="10387D50"/>
    <w:lvl w:ilvl="0" w:tplc="9182D160">
      <w:start w:val="1"/>
      <w:numFmt w:val="decimal"/>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BEC63B9"/>
    <w:multiLevelType w:val="hybridMultilevel"/>
    <w:tmpl w:val="25A8FAEE"/>
    <w:lvl w:ilvl="0" w:tplc="2AB6E3FA">
      <w:start w:val="1"/>
      <w:numFmt w:val="decimal"/>
      <w:lvlText w:val="%1."/>
      <w:lvlJc w:val="left"/>
      <w:pPr>
        <w:ind w:left="1080" w:hanging="720"/>
      </w:pPr>
      <w:rPr>
        <w:rFonts w:asciiTheme="minorHAnsi" w:hAnsi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1715A0"/>
    <w:multiLevelType w:val="hybridMultilevel"/>
    <w:tmpl w:val="15FCCB94"/>
    <w:lvl w:ilvl="0" w:tplc="372CFC14">
      <w:start w:val="1"/>
      <w:numFmt w:val="decimal"/>
      <w:lvlText w:val="%1)"/>
      <w:lvlJc w:val="left"/>
      <w:pPr>
        <w:ind w:left="1494" w:hanging="360"/>
      </w:pPr>
      <w:rPr>
        <w:rFonts w:eastAsiaTheme="minorHAns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570A6230"/>
    <w:multiLevelType w:val="multilevel"/>
    <w:tmpl w:val="EE62AA92"/>
    <w:lvl w:ilvl="0">
      <w:start w:val="1"/>
      <w:numFmt w:val="decimal"/>
      <w:pStyle w:val="TableParagraph"/>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37356B"/>
    <w:multiLevelType w:val="multilevel"/>
    <w:tmpl w:val="6CB24722"/>
    <w:lvl w:ilvl="0">
      <w:start w:val="1"/>
      <w:numFmt w:val="decimal"/>
      <w:lvlText w:val="%1."/>
      <w:lvlJc w:val="left"/>
      <w:pPr>
        <w:ind w:left="1080" w:hanging="360"/>
      </w:pPr>
      <w:rPr>
        <w:rFonts w:hint="default"/>
        <w:b w:val="0"/>
        <w:bCs w:val="0"/>
        <w:color w:val="000000"/>
      </w:rPr>
    </w:lvl>
    <w:lvl w:ilvl="1">
      <w:start w:val="1"/>
      <w:numFmt w:val="decimal"/>
      <w:isLgl/>
      <w:lvlText w:val="%1.%2"/>
      <w:lvlJc w:val="left"/>
      <w:pPr>
        <w:ind w:left="1080" w:hanging="360"/>
      </w:pPr>
      <w:rPr>
        <w:rFonts w:hint="default"/>
        <w:color w:val="000000"/>
        <w:sz w:val="24"/>
      </w:rPr>
    </w:lvl>
    <w:lvl w:ilvl="2">
      <w:start w:val="1"/>
      <w:numFmt w:val="decimal"/>
      <w:isLgl/>
      <w:lvlText w:val="%1.%2.%3"/>
      <w:lvlJc w:val="left"/>
      <w:pPr>
        <w:ind w:left="1440" w:hanging="720"/>
      </w:pPr>
      <w:rPr>
        <w:rFonts w:hint="default"/>
        <w:color w:val="000000"/>
        <w:sz w:val="24"/>
      </w:rPr>
    </w:lvl>
    <w:lvl w:ilvl="3">
      <w:start w:val="1"/>
      <w:numFmt w:val="decimal"/>
      <w:isLgl/>
      <w:lvlText w:val="%1.%2.%3.%4"/>
      <w:lvlJc w:val="left"/>
      <w:pPr>
        <w:ind w:left="1440" w:hanging="720"/>
      </w:pPr>
      <w:rPr>
        <w:rFonts w:hint="default"/>
        <w:color w:val="000000"/>
        <w:sz w:val="24"/>
      </w:rPr>
    </w:lvl>
    <w:lvl w:ilvl="4">
      <w:start w:val="1"/>
      <w:numFmt w:val="decimal"/>
      <w:isLgl/>
      <w:lvlText w:val="%1.%2.%3.%4.%5"/>
      <w:lvlJc w:val="left"/>
      <w:pPr>
        <w:ind w:left="1800" w:hanging="1080"/>
      </w:pPr>
      <w:rPr>
        <w:rFonts w:hint="default"/>
        <w:color w:val="000000"/>
        <w:sz w:val="24"/>
      </w:rPr>
    </w:lvl>
    <w:lvl w:ilvl="5">
      <w:start w:val="1"/>
      <w:numFmt w:val="decimal"/>
      <w:isLgl/>
      <w:lvlText w:val="%1.%2.%3.%4.%5.%6"/>
      <w:lvlJc w:val="left"/>
      <w:pPr>
        <w:ind w:left="1800" w:hanging="1080"/>
      </w:pPr>
      <w:rPr>
        <w:rFonts w:hint="default"/>
        <w:color w:val="000000"/>
        <w:sz w:val="24"/>
      </w:rPr>
    </w:lvl>
    <w:lvl w:ilvl="6">
      <w:start w:val="1"/>
      <w:numFmt w:val="decimal"/>
      <w:isLgl/>
      <w:lvlText w:val="%1.%2.%3.%4.%5.%6.%7"/>
      <w:lvlJc w:val="left"/>
      <w:pPr>
        <w:ind w:left="2160" w:hanging="1440"/>
      </w:pPr>
      <w:rPr>
        <w:rFonts w:hint="default"/>
        <w:color w:val="000000"/>
        <w:sz w:val="24"/>
      </w:rPr>
    </w:lvl>
    <w:lvl w:ilvl="7">
      <w:start w:val="1"/>
      <w:numFmt w:val="decimal"/>
      <w:isLgl/>
      <w:lvlText w:val="%1.%2.%3.%4.%5.%6.%7.%8"/>
      <w:lvlJc w:val="left"/>
      <w:pPr>
        <w:ind w:left="2160" w:hanging="1440"/>
      </w:pPr>
      <w:rPr>
        <w:rFonts w:hint="default"/>
        <w:color w:val="000000"/>
        <w:sz w:val="24"/>
      </w:rPr>
    </w:lvl>
    <w:lvl w:ilvl="8">
      <w:start w:val="1"/>
      <w:numFmt w:val="decimal"/>
      <w:isLgl/>
      <w:lvlText w:val="%1.%2.%3.%4.%5.%6.%7.%8.%9"/>
      <w:lvlJc w:val="left"/>
      <w:pPr>
        <w:ind w:left="2520" w:hanging="1800"/>
      </w:pPr>
      <w:rPr>
        <w:rFonts w:hint="default"/>
        <w:color w:val="000000"/>
        <w:sz w:val="24"/>
      </w:rPr>
    </w:lvl>
  </w:abstractNum>
  <w:abstractNum w:abstractNumId="20" w15:restartNumberingAfterBreak="0">
    <w:nsid w:val="5B23170D"/>
    <w:multiLevelType w:val="multilevel"/>
    <w:tmpl w:val="91A051B0"/>
    <w:lvl w:ilvl="0">
      <w:start w:val="1"/>
      <w:numFmt w:val="decimal"/>
      <w:lvlText w:val="%1."/>
      <w:lvlJc w:val="left"/>
      <w:pPr>
        <w:ind w:left="1080" w:hanging="360"/>
      </w:pPr>
      <w:rPr>
        <w:rFonts w:hint="default"/>
        <w:color w:val="00000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B6713E3"/>
    <w:multiLevelType w:val="hybridMultilevel"/>
    <w:tmpl w:val="19FACAA0"/>
    <w:lvl w:ilvl="0" w:tplc="B44E84CA">
      <w:start w:val="1"/>
      <w:numFmt w:val="decimal"/>
      <w:lvlText w:val="%1."/>
      <w:lvlJc w:val="left"/>
      <w:pPr>
        <w:ind w:left="4330" w:hanging="360"/>
      </w:pPr>
      <w:rPr>
        <w:color w:val="auto"/>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2" w15:restartNumberingAfterBreak="0">
    <w:nsid w:val="7250311C"/>
    <w:multiLevelType w:val="hybridMultilevel"/>
    <w:tmpl w:val="02CCB76E"/>
    <w:lvl w:ilvl="0" w:tplc="D7FA4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94209C"/>
    <w:multiLevelType w:val="hybridMultilevel"/>
    <w:tmpl w:val="CCAA11CC"/>
    <w:lvl w:ilvl="0" w:tplc="FD68106E">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E32B96"/>
    <w:multiLevelType w:val="hybridMultilevel"/>
    <w:tmpl w:val="5D6ED9AA"/>
    <w:lvl w:ilvl="0" w:tplc="D77E96BA">
      <w:start w:val="1"/>
      <w:numFmt w:val="decimal"/>
      <w:lvlText w:val="%1."/>
      <w:lvlJc w:val="left"/>
      <w:pPr>
        <w:tabs>
          <w:tab w:val="num" w:pos="340"/>
        </w:tabs>
        <w:ind w:left="340" w:hanging="340"/>
      </w:pPr>
      <w:rPr>
        <w:rFonts w:hint="default"/>
        <w:b w:val="0"/>
        <w:bCs w:val="0"/>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773591911">
    <w:abstractNumId w:val="9"/>
  </w:num>
  <w:num w:numId="2" w16cid:durableId="1690184450">
    <w:abstractNumId w:val="8"/>
  </w:num>
  <w:num w:numId="3" w16cid:durableId="775295318">
    <w:abstractNumId w:val="11"/>
  </w:num>
  <w:num w:numId="4" w16cid:durableId="467208360">
    <w:abstractNumId w:val="24"/>
  </w:num>
  <w:num w:numId="5" w16cid:durableId="1108814806">
    <w:abstractNumId w:val="13"/>
  </w:num>
  <w:num w:numId="6" w16cid:durableId="859777829">
    <w:abstractNumId w:val="14"/>
  </w:num>
  <w:num w:numId="7" w16cid:durableId="772087658">
    <w:abstractNumId w:val="19"/>
  </w:num>
  <w:num w:numId="8" w16cid:durableId="472917513">
    <w:abstractNumId w:val="4"/>
  </w:num>
  <w:num w:numId="9" w16cid:durableId="2062508917">
    <w:abstractNumId w:val="20"/>
  </w:num>
  <w:num w:numId="10" w16cid:durableId="891356207">
    <w:abstractNumId w:val="3"/>
  </w:num>
  <w:num w:numId="11" w16cid:durableId="1421680804">
    <w:abstractNumId w:val="18"/>
  </w:num>
  <w:num w:numId="12" w16cid:durableId="954093857">
    <w:abstractNumId w:val="5"/>
  </w:num>
  <w:num w:numId="13" w16cid:durableId="943802604">
    <w:abstractNumId w:val="10"/>
  </w:num>
  <w:num w:numId="14" w16cid:durableId="1435245284">
    <w:abstractNumId w:val="1"/>
  </w:num>
  <w:num w:numId="15" w16cid:durableId="1801724410">
    <w:abstractNumId w:val="21"/>
  </w:num>
  <w:num w:numId="16" w16cid:durableId="513107777">
    <w:abstractNumId w:val="22"/>
  </w:num>
  <w:num w:numId="17" w16cid:durableId="41370628">
    <w:abstractNumId w:val="7"/>
  </w:num>
  <w:num w:numId="18" w16cid:durableId="1379932329">
    <w:abstractNumId w:val="17"/>
  </w:num>
  <w:num w:numId="19" w16cid:durableId="1035083443">
    <w:abstractNumId w:val="16"/>
  </w:num>
  <w:num w:numId="20" w16cid:durableId="1042945024">
    <w:abstractNumId w:val="23"/>
  </w:num>
  <w:num w:numId="21" w16cid:durableId="1452237761">
    <w:abstractNumId w:val="12"/>
  </w:num>
  <w:num w:numId="22" w16cid:durableId="1623458533">
    <w:abstractNumId w:val="6"/>
  </w:num>
  <w:num w:numId="23" w16cid:durableId="1066950995">
    <w:abstractNumId w:val="15"/>
  </w:num>
  <w:num w:numId="24" w16cid:durableId="7944452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453"/>
    <w:rsid w:val="00000850"/>
    <w:rsid w:val="00000D71"/>
    <w:rsid w:val="00003037"/>
    <w:rsid w:val="0000346F"/>
    <w:rsid w:val="00005F71"/>
    <w:rsid w:val="00006408"/>
    <w:rsid w:val="00007595"/>
    <w:rsid w:val="000075C7"/>
    <w:rsid w:val="00013565"/>
    <w:rsid w:val="00014FE6"/>
    <w:rsid w:val="00024A3D"/>
    <w:rsid w:val="000316F9"/>
    <w:rsid w:val="00031BA7"/>
    <w:rsid w:val="00032258"/>
    <w:rsid w:val="00032B09"/>
    <w:rsid w:val="00033B10"/>
    <w:rsid w:val="00033C21"/>
    <w:rsid w:val="00035872"/>
    <w:rsid w:val="00036023"/>
    <w:rsid w:val="0003672E"/>
    <w:rsid w:val="00041ADF"/>
    <w:rsid w:val="00041C7F"/>
    <w:rsid w:val="00042BC8"/>
    <w:rsid w:val="00043530"/>
    <w:rsid w:val="00044A33"/>
    <w:rsid w:val="00047C94"/>
    <w:rsid w:val="00050225"/>
    <w:rsid w:val="00050486"/>
    <w:rsid w:val="000536B1"/>
    <w:rsid w:val="00054C5E"/>
    <w:rsid w:val="00054E00"/>
    <w:rsid w:val="0005555A"/>
    <w:rsid w:val="00055A99"/>
    <w:rsid w:val="00055C7A"/>
    <w:rsid w:val="00061A23"/>
    <w:rsid w:val="000628B4"/>
    <w:rsid w:val="00063DF2"/>
    <w:rsid w:val="0006476B"/>
    <w:rsid w:val="00066487"/>
    <w:rsid w:val="00066741"/>
    <w:rsid w:val="00067D10"/>
    <w:rsid w:val="000716A4"/>
    <w:rsid w:val="00076052"/>
    <w:rsid w:val="00083A61"/>
    <w:rsid w:val="00086FB2"/>
    <w:rsid w:val="000873A6"/>
    <w:rsid w:val="000877A3"/>
    <w:rsid w:val="000902CC"/>
    <w:rsid w:val="0009049C"/>
    <w:rsid w:val="00090582"/>
    <w:rsid w:val="00090DC9"/>
    <w:rsid w:val="0009144C"/>
    <w:rsid w:val="00091852"/>
    <w:rsid w:val="00091BF5"/>
    <w:rsid w:val="0009266F"/>
    <w:rsid w:val="00092D31"/>
    <w:rsid w:val="0009396A"/>
    <w:rsid w:val="000965F1"/>
    <w:rsid w:val="00096E82"/>
    <w:rsid w:val="00097775"/>
    <w:rsid w:val="000A0488"/>
    <w:rsid w:val="000A3BE9"/>
    <w:rsid w:val="000A6C76"/>
    <w:rsid w:val="000A6E13"/>
    <w:rsid w:val="000B04DC"/>
    <w:rsid w:val="000B1445"/>
    <w:rsid w:val="000B3C3A"/>
    <w:rsid w:val="000B4FB8"/>
    <w:rsid w:val="000B7FE5"/>
    <w:rsid w:val="000C0575"/>
    <w:rsid w:val="000C2F77"/>
    <w:rsid w:val="000D09E8"/>
    <w:rsid w:val="000D12F2"/>
    <w:rsid w:val="000D1C18"/>
    <w:rsid w:val="000D33B5"/>
    <w:rsid w:val="000D340F"/>
    <w:rsid w:val="000D39DB"/>
    <w:rsid w:val="000D5822"/>
    <w:rsid w:val="000E223A"/>
    <w:rsid w:val="000E26F4"/>
    <w:rsid w:val="000E56EB"/>
    <w:rsid w:val="000E74CA"/>
    <w:rsid w:val="000E7676"/>
    <w:rsid w:val="000F0976"/>
    <w:rsid w:val="000F0ADF"/>
    <w:rsid w:val="000F0FEC"/>
    <w:rsid w:val="000F6037"/>
    <w:rsid w:val="000F616F"/>
    <w:rsid w:val="000F6DFF"/>
    <w:rsid w:val="00101A47"/>
    <w:rsid w:val="00102189"/>
    <w:rsid w:val="0010468D"/>
    <w:rsid w:val="00104D04"/>
    <w:rsid w:val="001062D0"/>
    <w:rsid w:val="001117CC"/>
    <w:rsid w:val="00112754"/>
    <w:rsid w:val="00114900"/>
    <w:rsid w:val="00116A24"/>
    <w:rsid w:val="00123222"/>
    <w:rsid w:val="00123653"/>
    <w:rsid w:val="00124084"/>
    <w:rsid w:val="0012445A"/>
    <w:rsid w:val="00130771"/>
    <w:rsid w:val="00130878"/>
    <w:rsid w:val="00131672"/>
    <w:rsid w:val="00132429"/>
    <w:rsid w:val="00134A91"/>
    <w:rsid w:val="00135024"/>
    <w:rsid w:val="00140E14"/>
    <w:rsid w:val="00142087"/>
    <w:rsid w:val="001455AA"/>
    <w:rsid w:val="00147CCD"/>
    <w:rsid w:val="00151A83"/>
    <w:rsid w:val="00153EA3"/>
    <w:rsid w:val="00154862"/>
    <w:rsid w:val="00154BDF"/>
    <w:rsid w:val="00154F80"/>
    <w:rsid w:val="00155178"/>
    <w:rsid w:val="00155E72"/>
    <w:rsid w:val="00155E8D"/>
    <w:rsid w:val="00160E02"/>
    <w:rsid w:val="00161AC8"/>
    <w:rsid w:val="00164A39"/>
    <w:rsid w:val="001661D7"/>
    <w:rsid w:val="0016642B"/>
    <w:rsid w:val="00167852"/>
    <w:rsid w:val="0017157E"/>
    <w:rsid w:val="00172E9F"/>
    <w:rsid w:val="00173CE4"/>
    <w:rsid w:val="001742E8"/>
    <w:rsid w:val="00174956"/>
    <w:rsid w:val="00175B5C"/>
    <w:rsid w:val="001823A3"/>
    <w:rsid w:val="001839EE"/>
    <w:rsid w:val="00184A2A"/>
    <w:rsid w:val="00184D35"/>
    <w:rsid w:val="001902B8"/>
    <w:rsid w:val="0019040F"/>
    <w:rsid w:val="00190E2E"/>
    <w:rsid w:val="00191650"/>
    <w:rsid w:val="00191BEE"/>
    <w:rsid w:val="00191D2F"/>
    <w:rsid w:val="001927A5"/>
    <w:rsid w:val="00193D17"/>
    <w:rsid w:val="00194CC9"/>
    <w:rsid w:val="00196971"/>
    <w:rsid w:val="001A1B42"/>
    <w:rsid w:val="001A1E52"/>
    <w:rsid w:val="001A4843"/>
    <w:rsid w:val="001A54FC"/>
    <w:rsid w:val="001A5F96"/>
    <w:rsid w:val="001A7022"/>
    <w:rsid w:val="001A7293"/>
    <w:rsid w:val="001B1938"/>
    <w:rsid w:val="001B42A0"/>
    <w:rsid w:val="001B78E0"/>
    <w:rsid w:val="001C61D3"/>
    <w:rsid w:val="001C7A85"/>
    <w:rsid w:val="001D004C"/>
    <w:rsid w:val="001D0FC3"/>
    <w:rsid w:val="001D3261"/>
    <w:rsid w:val="001D36F4"/>
    <w:rsid w:val="001D3E2E"/>
    <w:rsid w:val="001D4DD3"/>
    <w:rsid w:val="001D73B0"/>
    <w:rsid w:val="001E0B96"/>
    <w:rsid w:val="001E2354"/>
    <w:rsid w:val="001E245F"/>
    <w:rsid w:val="001E265A"/>
    <w:rsid w:val="001E2BAF"/>
    <w:rsid w:val="001E3809"/>
    <w:rsid w:val="001E66DE"/>
    <w:rsid w:val="001E7FE9"/>
    <w:rsid w:val="001F1AC1"/>
    <w:rsid w:val="001F40D4"/>
    <w:rsid w:val="001F55FE"/>
    <w:rsid w:val="001F665F"/>
    <w:rsid w:val="00201A00"/>
    <w:rsid w:val="00203073"/>
    <w:rsid w:val="00204186"/>
    <w:rsid w:val="00205AD3"/>
    <w:rsid w:val="0020656B"/>
    <w:rsid w:val="002071D9"/>
    <w:rsid w:val="00210DE9"/>
    <w:rsid w:val="0021115C"/>
    <w:rsid w:val="0021163E"/>
    <w:rsid w:val="00213037"/>
    <w:rsid w:val="00215606"/>
    <w:rsid w:val="002267D2"/>
    <w:rsid w:val="00226A0A"/>
    <w:rsid w:val="00230FF2"/>
    <w:rsid w:val="00231AFF"/>
    <w:rsid w:val="00231CB8"/>
    <w:rsid w:val="0023288D"/>
    <w:rsid w:val="00232986"/>
    <w:rsid w:val="00235258"/>
    <w:rsid w:val="00235CD1"/>
    <w:rsid w:val="00241B44"/>
    <w:rsid w:val="00242C02"/>
    <w:rsid w:val="00243205"/>
    <w:rsid w:val="0024464E"/>
    <w:rsid w:val="00246397"/>
    <w:rsid w:val="002465C8"/>
    <w:rsid w:val="00250E43"/>
    <w:rsid w:val="0025272C"/>
    <w:rsid w:val="00254187"/>
    <w:rsid w:val="00255DDE"/>
    <w:rsid w:val="00256219"/>
    <w:rsid w:val="0026462C"/>
    <w:rsid w:val="00265008"/>
    <w:rsid w:val="00265541"/>
    <w:rsid w:val="002658F1"/>
    <w:rsid w:val="00265FEF"/>
    <w:rsid w:val="0026659D"/>
    <w:rsid w:val="0026731C"/>
    <w:rsid w:val="00270814"/>
    <w:rsid w:val="0027139E"/>
    <w:rsid w:val="00271BC8"/>
    <w:rsid w:val="002727A9"/>
    <w:rsid w:val="002730E6"/>
    <w:rsid w:val="002732F4"/>
    <w:rsid w:val="00274C5E"/>
    <w:rsid w:val="00274E3A"/>
    <w:rsid w:val="0027538A"/>
    <w:rsid w:val="00277EF6"/>
    <w:rsid w:val="0028025A"/>
    <w:rsid w:val="0028043D"/>
    <w:rsid w:val="00281C37"/>
    <w:rsid w:val="00283CC0"/>
    <w:rsid w:val="002852FF"/>
    <w:rsid w:val="00285A8E"/>
    <w:rsid w:val="0028607E"/>
    <w:rsid w:val="0028617C"/>
    <w:rsid w:val="002863F4"/>
    <w:rsid w:val="002870FF"/>
    <w:rsid w:val="00287A18"/>
    <w:rsid w:val="002903D9"/>
    <w:rsid w:val="00290E04"/>
    <w:rsid w:val="0029396D"/>
    <w:rsid w:val="00293971"/>
    <w:rsid w:val="00297E2C"/>
    <w:rsid w:val="002A042D"/>
    <w:rsid w:val="002A1354"/>
    <w:rsid w:val="002A6C3E"/>
    <w:rsid w:val="002A79CD"/>
    <w:rsid w:val="002A7A5E"/>
    <w:rsid w:val="002B1261"/>
    <w:rsid w:val="002B17A3"/>
    <w:rsid w:val="002B2058"/>
    <w:rsid w:val="002B37D0"/>
    <w:rsid w:val="002B423D"/>
    <w:rsid w:val="002B4F8E"/>
    <w:rsid w:val="002B6F78"/>
    <w:rsid w:val="002C1DE2"/>
    <w:rsid w:val="002C62E2"/>
    <w:rsid w:val="002C685E"/>
    <w:rsid w:val="002C743F"/>
    <w:rsid w:val="002D026B"/>
    <w:rsid w:val="002D393B"/>
    <w:rsid w:val="002D53E0"/>
    <w:rsid w:val="002D751E"/>
    <w:rsid w:val="002E0FDC"/>
    <w:rsid w:val="002E3428"/>
    <w:rsid w:val="002E49FC"/>
    <w:rsid w:val="002E5F27"/>
    <w:rsid w:val="002F2F71"/>
    <w:rsid w:val="002F37AD"/>
    <w:rsid w:val="002F6BA1"/>
    <w:rsid w:val="002F6E89"/>
    <w:rsid w:val="00302AD3"/>
    <w:rsid w:val="00304733"/>
    <w:rsid w:val="00311024"/>
    <w:rsid w:val="003116D9"/>
    <w:rsid w:val="0031179A"/>
    <w:rsid w:val="00316ED2"/>
    <w:rsid w:val="00317D4B"/>
    <w:rsid w:val="00317FF6"/>
    <w:rsid w:val="00320013"/>
    <w:rsid w:val="00321285"/>
    <w:rsid w:val="003216F5"/>
    <w:rsid w:val="00321845"/>
    <w:rsid w:val="00321AAE"/>
    <w:rsid w:val="00322776"/>
    <w:rsid w:val="0032318A"/>
    <w:rsid w:val="00325696"/>
    <w:rsid w:val="0032597A"/>
    <w:rsid w:val="00325B47"/>
    <w:rsid w:val="00326017"/>
    <w:rsid w:val="00326B70"/>
    <w:rsid w:val="003279D8"/>
    <w:rsid w:val="00330664"/>
    <w:rsid w:val="00336898"/>
    <w:rsid w:val="00340A33"/>
    <w:rsid w:val="003421AC"/>
    <w:rsid w:val="00345454"/>
    <w:rsid w:val="00346930"/>
    <w:rsid w:val="00346F79"/>
    <w:rsid w:val="003554FC"/>
    <w:rsid w:val="003559D7"/>
    <w:rsid w:val="00355ABA"/>
    <w:rsid w:val="00355CDC"/>
    <w:rsid w:val="00364101"/>
    <w:rsid w:val="00365763"/>
    <w:rsid w:val="003668D4"/>
    <w:rsid w:val="00366E97"/>
    <w:rsid w:val="00367550"/>
    <w:rsid w:val="003727A7"/>
    <w:rsid w:val="00372A7A"/>
    <w:rsid w:val="00374853"/>
    <w:rsid w:val="003752D0"/>
    <w:rsid w:val="00376A88"/>
    <w:rsid w:val="00377E34"/>
    <w:rsid w:val="0038035C"/>
    <w:rsid w:val="00380C02"/>
    <w:rsid w:val="00382936"/>
    <w:rsid w:val="00383610"/>
    <w:rsid w:val="003846CF"/>
    <w:rsid w:val="003868E8"/>
    <w:rsid w:val="00390221"/>
    <w:rsid w:val="00391D5A"/>
    <w:rsid w:val="00391DE3"/>
    <w:rsid w:val="0039341B"/>
    <w:rsid w:val="00393723"/>
    <w:rsid w:val="003940E0"/>
    <w:rsid w:val="00396381"/>
    <w:rsid w:val="003967C4"/>
    <w:rsid w:val="003A23FC"/>
    <w:rsid w:val="003A2434"/>
    <w:rsid w:val="003A299F"/>
    <w:rsid w:val="003A3C38"/>
    <w:rsid w:val="003A5EDD"/>
    <w:rsid w:val="003B0727"/>
    <w:rsid w:val="003B2AAF"/>
    <w:rsid w:val="003B46A6"/>
    <w:rsid w:val="003B63B0"/>
    <w:rsid w:val="003B703C"/>
    <w:rsid w:val="003B7DAD"/>
    <w:rsid w:val="003C0E1E"/>
    <w:rsid w:val="003C1115"/>
    <w:rsid w:val="003C3FFA"/>
    <w:rsid w:val="003C5839"/>
    <w:rsid w:val="003C5970"/>
    <w:rsid w:val="003C6511"/>
    <w:rsid w:val="003C7448"/>
    <w:rsid w:val="003C7C83"/>
    <w:rsid w:val="003D389D"/>
    <w:rsid w:val="003D420F"/>
    <w:rsid w:val="003D55DF"/>
    <w:rsid w:val="003D6916"/>
    <w:rsid w:val="003D7B3C"/>
    <w:rsid w:val="003E1514"/>
    <w:rsid w:val="003E3368"/>
    <w:rsid w:val="003E375B"/>
    <w:rsid w:val="003E6E51"/>
    <w:rsid w:val="003F030F"/>
    <w:rsid w:val="003F0E54"/>
    <w:rsid w:val="003F37B0"/>
    <w:rsid w:val="003F4CEF"/>
    <w:rsid w:val="003F64BB"/>
    <w:rsid w:val="003F6C73"/>
    <w:rsid w:val="00400567"/>
    <w:rsid w:val="00402916"/>
    <w:rsid w:val="004059BB"/>
    <w:rsid w:val="0041116A"/>
    <w:rsid w:val="00411277"/>
    <w:rsid w:val="004119B1"/>
    <w:rsid w:val="00414120"/>
    <w:rsid w:val="00415448"/>
    <w:rsid w:val="00415D47"/>
    <w:rsid w:val="004217D8"/>
    <w:rsid w:val="004223A8"/>
    <w:rsid w:val="004230A7"/>
    <w:rsid w:val="00423669"/>
    <w:rsid w:val="00424257"/>
    <w:rsid w:val="004248D3"/>
    <w:rsid w:val="00426DBA"/>
    <w:rsid w:val="00427D8F"/>
    <w:rsid w:val="00427E95"/>
    <w:rsid w:val="00430E1B"/>
    <w:rsid w:val="004316A9"/>
    <w:rsid w:val="00434C42"/>
    <w:rsid w:val="00436A52"/>
    <w:rsid w:val="00437A9A"/>
    <w:rsid w:val="004404E9"/>
    <w:rsid w:val="00440ADD"/>
    <w:rsid w:val="00441DE7"/>
    <w:rsid w:val="00442107"/>
    <w:rsid w:val="00442DC6"/>
    <w:rsid w:val="00443381"/>
    <w:rsid w:val="0044348B"/>
    <w:rsid w:val="00447ED6"/>
    <w:rsid w:val="00455264"/>
    <w:rsid w:val="00457D7E"/>
    <w:rsid w:val="00460BD3"/>
    <w:rsid w:val="004610BF"/>
    <w:rsid w:val="00462E62"/>
    <w:rsid w:val="00462EB2"/>
    <w:rsid w:val="004639A1"/>
    <w:rsid w:val="004659EA"/>
    <w:rsid w:val="00467013"/>
    <w:rsid w:val="004670AE"/>
    <w:rsid w:val="00467EF6"/>
    <w:rsid w:val="004710AC"/>
    <w:rsid w:val="0047163C"/>
    <w:rsid w:val="00475758"/>
    <w:rsid w:val="00477C66"/>
    <w:rsid w:val="0048080D"/>
    <w:rsid w:val="00480BE4"/>
    <w:rsid w:val="00482014"/>
    <w:rsid w:val="00482484"/>
    <w:rsid w:val="004833C8"/>
    <w:rsid w:val="00485A9B"/>
    <w:rsid w:val="004864FD"/>
    <w:rsid w:val="00486EEA"/>
    <w:rsid w:val="004925D0"/>
    <w:rsid w:val="00492A3B"/>
    <w:rsid w:val="0049471B"/>
    <w:rsid w:val="00495861"/>
    <w:rsid w:val="00495DDD"/>
    <w:rsid w:val="0049648E"/>
    <w:rsid w:val="0049683D"/>
    <w:rsid w:val="0049736B"/>
    <w:rsid w:val="004A0AB3"/>
    <w:rsid w:val="004A22C1"/>
    <w:rsid w:val="004A570A"/>
    <w:rsid w:val="004A75B3"/>
    <w:rsid w:val="004A7DD9"/>
    <w:rsid w:val="004B0A70"/>
    <w:rsid w:val="004B1871"/>
    <w:rsid w:val="004B19CD"/>
    <w:rsid w:val="004B5CDC"/>
    <w:rsid w:val="004C03D9"/>
    <w:rsid w:val="004C1671"/>
    <w:rsid w:val="004C1817"/>
    <w:rsid w:val="004C52D6"/>
    <w:rsid w:val="004C6B98"/>
    <w:rsid w:val="004C7A7B"/>
    <w:rsid w:val="004D042D"/>
    <w:rsid w:val="004D37F5"/>
    <w:rsid w:val="004D5209"/>
    <w:rsid w:val="004D7677"/>
    <w:rsid w:val="004E13DB"/>
    <w:rsid w:val="004E56F0"/>
    <w:rsid w:val="004F05DC"/>
    <w:rsid w:val="004F167B"/>
    <w:rsid w:val="004F365E"/>
    <w:rsid w:val="004F4B48"/>
    <w:rsid w:val="004F518B"/>
    <w:rsid w:val="004F5E50"/>
    <w:rsid w:val="004F62D5"/>
    <w:rsid w:val="004F65BF"/>
    <w:rsid w:val="004F70C7"/>
    <w:rsid w:val="005002B2"/>
    <w:rsid w:val="00500CCE"/>
    <w:rsid w:val="00500F16"/>
    <w:rsid w:val="0050749C"/>
    <w:rsid w:val="0050783D"/>
    <w:rsid w:val="00511281"/>
    <w:rsid w:val="0051363C"/>
    <w:rsid w:val="005146C7"/>
    <w:rsid w:val="00515D34"/>
    <w:rsid w:val="0051649C"/>
    <w:rsid w:val="005164FC"/>
    <w:rsid w:val="00517482"/>
    <w:rsid w:val="0052010E"/>
    <w:rsid w:val="005214E9"/>
    <w:rsid w:val="0052183B"/>
    <w:rsid w:val="0052602A"/>
    <w:rsid w:val="00526381"/>
    <w:rsid w:val="005266E8"/>
    <w:rsid w:val="00526D06"/>
    <w:rsid w:val="005279E0"/>
    <w:rsid w:val="005343FD"/>
    <w:rsid w:val="00534AAA"/>
    <w:rsid w:val="00534F7A"/>
    <w:rsid w:val="00535BDC"/>
    <w:rsid w:val="00537647"/>
    <w:rsid w:val="00537A87"/>
    <w:rsid w:val="00537B05"/>
    <w:rsid w:val="0054307F"/>
    <w:rsid w:val="00544C6A"/>
    <w:rsid w:val="005467DD"/>
    <w:rsid w:val="00546B15"/>
    <w:rsid w:val="00550C65"/>
    <w:rsid w:val="0055249F"/>
    <w:rsid w:val="005613BB"/>
    <w:rsid w:val="005665BD"/>
    <w:rsid w:val="0056789F"/>
    <w:rsid w:val="00573C91"/>
    <w:rsid w:val="00574005"/>
    <w:rsid w:val="005741A3"/>
    <w:rsid w:val="005746C8"/>
    <w:rsid w:val="00575FCA"/>
    <w:rsid w:val="00576468"/>
    <w:rsid w:val="005868E5"/>
    <w:rsid w:val="00587D0D"/>
    <w:rsid w:val="005906AD"/>
    <w:rsid w:val="00590B42"/>
    <w:rsid w:val="005912EF"/>
    <w:rsid w:val="00591601"/>
    <w:rsid w:val="005924C1"/>
    <w:rsid w:val="00595907"/>
    <w:rsid w:val="00597D82"/>
    <w:rsid w:val="005A0E6E"/>
    <w:rsid w:val="005A1572"/>
    <w:rsid w:val="005A1828"/>
    <w:rsid w:val="005A42A1"/>
    <w:rsid w:val="005A4FD3"/>
    <w:rsid w:val="005A64D0"/>
    <w:rsid w:val="005A6CDE"/>
    <w:rsid w:val="005B3E6E"/>
    <w:rsid w:val="005B46BE"/>
    <w:rsid w:val="005B4E58"/>
    <w:rsid w:val="005B5949"/>
    <w:rsid w:val="005B5F21"/>
    <w:rsid w:val="005C059F"/>
    <w:rsid w:val="005C0965"/>
    <w:rsid w:val="005C0D63"/>
    <w:rsid w:val="005C0DAE"/>
    <w:rsid w:val="005C132D"/>
    <w:rsid w:val="005C1545"/>
    <w:rsid w:val="005C164B"/>
    <w:rsid w:val="005C1785"/>
    <w:rsid w:val="005C2B9A"/>
    <w:rsid w:val="005C4D85"/>
    <w:rsid w:val="005C51CD"/>
    <w:rsid w:val="005C7970"/>
    <w:rsid w:val="005D0C5A"/>
    <w:rsid w:val="005D10EC"/>
    <w:rsid w:val="005D1FD5"/>
    <w:rsid w:val="005D465E"/>
    <w:rsid w:val="005D4D1D"/>
    <w:rsid w:val="005D4EF2"/>
    <w:rsid w:val="005D6DDD"/>
    <w:rsid w:val="005D7075"/>
    <w:rsid w:val="005E089B"/>
    <w:rsid w:val="005E1EA7"/>
    <w:rsid w:val="005E269C"/>
    <w:rsid w:val="005E36DC"/>
    <w:rsid w:val="005E6B1A"/>
    <w:rsid w:val="005F2656"/>
    <w:rsid w:val="005F45B6"/>
    <w:rsid w:val="005F67FD"/>
    <w:rsid w:val="005F6CAC"/>
    <w:rsid w:val="005F6CB2"/>
    <w:rsid w:val="00600D2B"/>
    <w:rsid w:val="00600E61"/>
    <w:rsid w:val="0060116F"/>
    <w:rsid w:val="006014BF"/>
    <w:rsid w:val="006021AA"/>
    <w:rsid w:val="00602C77"/>
    <w:rsid w:val="006043F6"/>
    <w:rsid w:val="00604E75"/>
    <w:rsid w:val="006055A1"/>
    <w:rsid w:val="006057C8"/>
    <w:rsid w:val="00605D12"/>
    <w:rsid w:val="006127C4"/>
    <w:rsid w:val="00612991"/>
    <w:rsid w:val="00613AE4"/>
    <w:rsid w:val="0061469A"/>
    <w:rsid w:val="00622E9E"/>
    <w:rsid w:val="0062315E"/>
    <w:rsid w:val="00625CDE"/>
    <w:rsid w:val="0062602F"/>
    <w:rsid w:val="006279B0"/>
    <w:rsid w:val="00631AB8"/>
    <w:rsid w:val="00632BB5"/>
    <w:rsid w:val="00632EC5"/>
    <w:rsid w:val="00633148"/>
    <w:rsid w:val="0063425A"/>
    <w:rsid w:val="00634FF6"/>
    <w:rsid w:val="006369B3"/>
    <w:rsid w:val="00637B8C"/>
    <w:rsid w:val="00637DD5"/>
    <w:rsid w:val="006416B3"/>
    <w:rsid w:val="0064263C"/>
    <w:rsid w:val="00643C40"/>
    <w:rsid w:val="006507FE"/>
    <w:rsid w:val="00652428"/>
    <w:rsid w:val="006531EB"/>
    <w:rsid w:val="00653EA5"/>
    <w:rsid w:val="00654AFC"/>
    <w:rsid w:val="0065583E"/>
    <w:rsid w:val="00660EE0"/>
    <w:rsid w:val="0066461A"/>
    <w:rsid w:val="006646D9"/>
    <w:rsid w:val="00666309"/>
    <w:rsid w:val="006668E3"/>
    <w:rsid w:val="00671533"/>
    <w:rsid w:val="0067266F"/>
    <w:rsid w:val="00674CB0"/>
    <w:rsid w:val="00677BF3"/>
    <w:rsid w:val="00677F4B"/>
    <w:rsid w:val="00680664"/>
    <w:rsid w:val="00681E0A"/>
    <w:rsid w:val="006839B2"/>
    <w:rsid w:val="00683F66"/>
    <w:rsid w:val="00685CEB"/>
    <w:rsid w:val="0068721E"/>
    <w:rsid w:val="006902AB"/>
    <w:rsid w:val="00694892"/>
    <w:rsid w:val="00695018"/>
    <w:rsid w:val="006959DC"/>
    <w:rsid w:val="006A0D50"/>
    <w:rsid w:val="006A1A71"/>
    <w:rsid w:val="006A1AB6"/>
    <w:rsid w:val="006A2064"/>
    <w:rsid w:val="006A738E"/>
    <w:rsid w:val="006A73F8"/>
    <w:rsid w:val="006A741A"/>
    <w:rsid w:val="006B00FC"/>
    <w:rsid w:val="006B0E71"/>
    <w:rsid w:val="006B1984"/>
    <w:rsid w:val="006B312A"/>
    <w:rsid w:val="006B5606"/>
    <w:rsid w:val="006B594A"/>
    <w:rsid w:val="006B613F"/>
    <w:rsid w:val="006B7A48"/>
    <w:rsid w:val="006B7BF6"/>
    <w:rsid w:val="006C48F3"/>
    <w:rsid w:val="006D076C"/>
    <w:rsid w:val="006E2E2B"/>
    <w:rsid w:val="006E3A29"/>
    <w:rsid w:val="006E454D"/>
    <w:rsid w:val="006E6B92"/>
    <w:rsid w:val="006F21AF"/>
    <w:rsid w:val="006F26FA"/>
    <w:rsid w:val="006F28C3"/>
    <w:rsid w:val="006F28E6"/>
    <w:rsid w:val="006F2E23"/>
    <w:rsid w:val="006F40A9"/>
    <w:rsid w:val="006F5CDD"/>
    <w:rsid w:val="006F64DD"/>
    <w:rsid w:val="006F7783"/>
    <w:rsid w:val="007013A6"/>
    <w:rsid w:val="00703799"/>
    <w:rsid w:val="007046F5"/>
    <w:rsid w:val="0070494F"/>
    <w:rsid w:val="00704B4A"/>
    <w:rsid w:val="0070539C"/>
    <w:rsid w:val="00706D88"/>
    <w:rsid w:val="00710828"/>
    <w:rsid w:val="00710D4B"/>
    <w:rsid w:val="00711730"/>
    <w:rsid w:val="0071332D"/>
    <w:rsid w:val="00713A21"/>
    <w:rsid w:val="00715536"/>
    <w:rsid w:val="00716461"/>
    <w:rsid w:val="00716C31"/>
    <w:rsid w:val="0071743F"/>
    <w:rsid w:val="00720896"/>
    <w:rsid w:val="00721FA2"/>
    <w:rsid w:val="00723687"/>
    <w:rsid w:val="0072495E"/>
    <w:rsid w:val="00724BA6"/>
    <w:rsid w:val="00724F8B"/>
    <w:rsid w:val="00725C76"/>
    <w:rsid w:val="007314F4"/>
    <w:rsid w:val="007322F0"/>
    <w:rsid w:val="00733116"/>
    <w:rsid w:val="00733B66"/>
    <w:rsid w:val="0074392F"/>
    <w:rsid w:val="00745F16"/>
    <w:rsid w:val="00747648"/>
    <w:rsid w:val="0075220E"/>
    <w:rsid w:val="00756E72"/>
    <w:rsid w:val="0076065C"/>
    <w:rsid w:val="00763368"/>
    <w:rsid w:val="00763F25"/>
    <w:rsid w:val="0076665E"/>
    <w:rsid w:val="00767C3C"/>
    <w:rsid w:val="00771F88"/>
    <w:rsid w:val="00773860"/>
    <w:rsid w:val="00777820"/>
    <w:rsid w:val="00781921"/>
    <w:rsid w:val="00785F15"/>
    <w:rsid w:val="00786F22"/>
    <w:rsid w:val="00792338"/>
    <w:rsid w:val="0079534E"/>
    <w:rsid w:val="00797342"/>
    <w:rsid w:val="007976E6"/>
    <w:rsid w:val="007A02B5"/>
    <w:rsid w:val="007A248A"/>
    <w:rsid w:val="007A3186"/>
    <w:rsid w:val="007A487A"/>
    <w:rsid w:val="007A5C72"/>
    <w:rsid w:val="007A6347"/>
    <w:rsid w:val="007A67F2"/>
    <w:rsid w:val="007A67F7"/>
    <w:rsid w:val="007A6D74"/>
    <w:rsid w:val="007B2428"/>
    <w:rsid w:val="007B2623"/>
    <w:rsid w:val="007B5AA7"/>
    <w:rsid w:val="007B637E"/>
    <w:rsid w:val="007B6F71"/>
    <w:rsid w:val="007C271D"/>
    <w:rsid w:val="007C2D7F"/>
    <w:rsid w:val="007D0655"/>
    <w:rsid w:val="007D12C1"/>
    <w:rsid w:val="007D1F65"/>
    <w:rsid w:val="007D3454"/>
    <w:rsid w:val="007D4113"/>
    <w:rsid w:val="007D4CE6"/>
    <w:rsid w:val="007E1734"/>
    <w:rsid w:val="007E3A79"/>
    <w:rsid w:val="007E4FAD"/>
    <w:rsid w:val="007E6973"/>
    <w:rsid w:val="007E788A"/>
    <w:rsid w:val="007E7975"/>
    <w:rsid w:val="007F3DD0"/>
    <w:rsid w:val="007F5BBB"/>
    <w:rsid w:val="007F5F4D"/>
    <w:rsid w:val="007F6FDF"/>
    <w:rsid w:val="007F70ED"/>
    <w:rsid w:val="0080000B"/>
    <w:rsid w:val="00801105"/>
    <w:rsid w:val="00807BE2"/>
    <w:rsid w:val="00813F00"/>
    <w:rsid w:val="00815164"/>
    <w:rsid w:val="00826AF8"/>
    <w:rsid w:val="00830166"/>
    <w:rsid w:val="00830AF7"/>
    <w:rsid w:val="00831908"/>
    <w:rsid w:val="00833C19"/>
    <w:rsid w:val="0083457B"/>
    <w:rsid w:val="00834F3C"/>
    <w:rsid w:val="00835E62"/>
    <w:rsid w:val="00840063"/>
    <w:rsid w:val="00841637"/>
    <w:rsid w:val="008427DA"/>
    <w:rsid w:val="0084309E"/>
    <w:rsid w:val="008433FA"/>
    <w:rsid w:val="00843D07"/>
    <w:rsid w:val="00844645"/>
    <w:rsid w:val="00844EF5"/>
    <w:rsid w:val="00844FF6"/>
    <w:rsid w:val="0084565C"/>
    <w:rsid w:val="008465E1"/>
    <w:rsid w:val="00847273"/>
    <w:rsid w:val="00847ABC"/>
    <w:rsid w:val="008505BA"/>
    <w:rsid w:val="0085128D"/>
    <w:rsid w:val="008525F0"/>
    <w:rsid w:val="008554EF"/>
    <w:rsid w:val="00856076"/>
    <w:rsid w:val="00856D83"/>
    <w:rsid w:val="00857719"/>
    <w:rsid w:val="00860D8D"/>
    <w:rsid w:val="00861BEE"/>
    <w:rsid w:val="00862506"/>
    <w:rsid w:val="008635F3"/>
    <w:rsid w:val="00864B75"/>
    <w:rsid w:val="00870809"/>
    <w:rsid w:val="00870C75"/>
    <w:rsid w:val="008710E6"/>
    <w:rsid w:val="00871A65"/>
    <w:rsid w:val="00872597"/>
    <w:rsid w:val="00874659"/>
    <w:rsid w:val="008754FB"/>
    <w:rsid w:val="00876DA7"/>
    <w:rsid w:val="0087743C"/>
    <w:rsid w:val="008803F9"/>
    <w:rsid w:val="008813BC"/>
    <w:rsid w:val="008830AB"/>
    <w:rsid w:val="00883644"/>
    <w:rsid w:val="00886B06"/>
    <w:rsid w:val="00890E83"/>
    <w:rsid w:val="00891E63"/>
    <w:rsid w:val="00892576"/>
    <w:rsid w:val="00894617"/>
    <w:rsid w:val="00894645"/>
    <w:rsid w:val="00896408"/>
    <w:rsid w:val="008A1563"/>
    <w:rsid w:val="008A1568"/>
    <w:rsid w:val="008A1C89"/>
    <w:rsid w:val="008A318C"/>
    <w:rsid w:val="008A3833"/>
    <w:rsid w:val="008A3B35"/>
    <w:rsid w:val="008A45C4"/>
    <w:rsid w:val="008A4DC7"/>
    <w:rsid w:val="008A666F"/>
    <w:rsid w:val="008B10B8"/>
    <w:rsid w:val="008B118C"/>
    <w:rsid w:val="008B15B5"/>
    <w:rsid w:val="008B263B"/>
    <w:rsid w:val="008B299E"/>
    <w:rsid w:val="008B388C"/>
    <w:rsid w:val="008B4BEE"/>
    <w:rsid w:val="008B4E63"/>
    <w:rsid w:val="008C0A27"/>
    <w:rsid w:val="008C15AD"/>
    <w:rsid w:val="008C1624"/>
    <w:rsid w:val="008C1981"/>
    <w:rsid w:val="008C29D7"/>
    <w:rsid w:val="008C3275"/>
    <w:rsid w:val="008C3749"/>
    <w:rsid w:val="008C375C"/>
    <w:rsid w:val="008C37F8"/>
    <w:rsid w:val="008C4025"/>
    <w:rsid w:val="008C42CE"/>
    <w:rsid w:val="008C59FD"/>
    <w:rsid w:val="008C7DD4"/>
    <w:rsid w:val="008D15D1"/>
    <w:rsid w:val="008D2E9F"/>
    <w:rsid w:val="008D4FC7"/>
    <w:rsid w:val="008D5495"/>
    <w:rsid w:val="008D58AC"/>
    <w:rsid w:val="008D69E0"/>
    <w:rsid w:val="008E0B72"/>
    <w:rsid w:val="008E2476"/>
    <w:rsid w:val="008E4CBF"/>
    <w:rsid w:val="008E5EA4"/>
    <w:rsid w:val="008E62CE"/>
    <w:rsid w:val="008E6F6D"/>
    <w:rsid w:val="008E7629"/>
    <w:rsid w:val="008E7651"/>
    <w:rsid w:val="008F0B53"/>
    <w:rsid w:val="008F16A0"/>
    <w:rsid w:val="008F21D7"/>
    <w:rsid w:val="008F289F"/>
    <w:rsid w:val="008F4551"/>
    <w:rsid w:val="008F52EA"/>
    <w:rsid w:val="008F52F0"/>
    <w:rsid w:val="008F53F7"/>
    <w:rsid w:val="008F6593"/>
    <w:rsid w:val="0090110D"/>
    <w:rsid w:val="0090323F"/>
    <w:rsid w:val="00913B0F"/>
    <w:rsid w:val="00916415"/>
    <w:rsid w:val="00920C35"/>
    <w:rsid w:val="00920E57"/>
    <w:rsid w:val="00921A2B"/>
    <w:rsid w:val="00921CEA"/>
    <w:rsid w:val="0092299B"/>
    <w:rsid w:val="00922F05"/>
    <w:rsid w:val="0093171A"/>
    <w:rsid w:val="00931867"/>
    <w:rsid w:val="00934D44"/>
    <w:rsid w:val="009411C7"/>
    <w:rsid w:val="00942048"/>
    <w:rsid w:val="00943E27"/>
    <w:rsid w:val="00945421"/>
    <w:rsid w:val="009458B4"/>
    <w:rsid w:val="00946BBB"/>
    <w:rsid w:val="00950B73"/>
    <w:rsid w:val="00953167"/>
    <w:rsid w:val="00956FF8"/>
    <w:rsid w:val="009575EA"/>
    <w:rsid w:val="009608FC"/>
    <w:rsid w:val="00964880"/>
    <w:rsid w:val="009648A9"/>
    <w:rsid w:val="0096611F"/>
    <w:rsid w:val="00970055"/>
    <w:rsid w:val="009703A3"/>
    <w:rsid w:val="009738B1"/>
    <w:rsid w:val="00973BFD"/>
    <w:rsid w:val="00974267"/>
    <w:rsid w:val="00975887"/>
    <w:rsid w:val="00976E1B"/>
    <w:rsid w:val="00977565"/>
    <w:rsid w:val="0098045C"/>
    <w:rsid w:val="0098090E"/>
    <w:rsid w:val="00980C4E"/>
    <w:rsid w:val="00981132"/>
    <w:rsid w:val="00984D9F"/>
    <w:rsid w:val="00985469"/>
    <w:rsid w:val="00986637"/>
    <w:rsid w:val="00986F9D"/>
    <w:rsid w:val="00987303"/>
    <w:rsid w:val="0099048D"/>
    <w:rsid w:val="00990F87"/>
    <w:rsid w:val="009A0CA5"/>
    <w:rsid w:val="009A0F3B"/>
    <w:rsid w:val="009A170C"/>
    <w:rsid w:val="009A1F9E"/>
    <w:rsid w:val="009A39C2"/>
    <w:rsid w:val="009A4591"/>
    <w:rsid w:val="009A4B39"/>
    <w:rsid w:val="009A577F"/>
    <w:rsid w:val="009A5EB6"/>
    <w:rsid w:val="009A6664"/>
    <w:rsid w:val="009A719E"/>
    <w:rsid w:val="009A7E1A"/>
    <w:rsid w:val="009B187C"/>
    <w:rsid w:val="009B2780"/>
    <w:rsid w:val="009B5733"/>
    <w:rsid w:val="009C08F9"/>
    <w:rsid w:val="009C1830"/>
    <w:rsid w:val="009C3B48"/>
    <w:rsid w:val="009C529E"/>
    <w:rsid w:val="009C59A2"/>
    <w:rsid w:val="009C6A9F"/>
    <w:rsid w:val="009D0F6A"/>
    <w:rsid w:val="009D3453"/>
    <w:rsid w:val="009D6418"/>
    <w:rsid w:val="009E0345"/>
    <w:rsid w:val="009E0743"/>
    <w:rsid w:val="009E1C85"/>
    <w:rsid w:val="009E47A7"/>
    <w:rsid w:val="009E682A"/>
    <w:rsid w:val="009F01DE"/>
    <w:rsid w:val="009F13D7"/>
    <w:rsid w:val="009F1824"/>
    <w:rsid w:val="009F2505"/>
    <w:rsid w:val="009F4273"/>
    <w:rsid w:val="009F59D4"/>
    <w:rsid w:val="009F7756"/>
    <w:rsid w:val="009F7ACE"/>
    <w:rsid w:val="00A01480"/>
    <w:rsid w:val="00A035CC"/>
    <w:rsid w:val="00A03848"/>
    <w:rsid w:val="00A11E06"/>
    <w:rsid w:val="00A13D93"/>
    <w:rsid w:val="00A14E65"/>
    <w:rsid w:val="00A15064"/>
    <w:rsid w:val="00A20BA8"/>
    <w:rsid w:val="00A21F74"/>
    <w:rsid w:val="00A25296"/>
    <w:rsid w:val="00A27005"/>
    <w:rsid w:val="00A271EC"/>
    <w:rsid w:val="00A317C3"/>
    <w:rsid w:val="00A32E9C"/>
    <w:rsid w:val="00A34969"/>
    <w:rsid w:val="00A3539F"/>
    <w:rsid w:val="00A3595E"/>
    <w:rsid w:val="00A37F79"/>
    <w:rsid w:val="00A40670"/>
    <w:rsid w:val="00A4178B"/>
    <w:rsid w:val="00A42005"/>
    <w:rsid w:val="00A4206C"/>
    <w:rsid w:val="00A4249A"/>
    <w:rsid w:val="00A43B87"/>
    <w:rsid w:val="00A511BA"/>
    <w:rsid w:val="00A55FFA"/>
    <w:rsid w:val="00A57D77"/>
    <w:rsid w:val="00A60055"/>
    <w:rsid w:val="00A60F75"/>
    <w:rsid w:val="00A62DFF"/>
    <w:rsid w:val="00A64B53"/>
    <w:rsid w:val="00A65F5B"/>
    <w:rsid w:val="00A6697F"/>
    <w:rsid w:val="00A7021D"/>
    <w:rsid w:val="00A716BD"/>
    <w:rsid w:val="00A71968"/>
    <w:rsid w:val="00A729C7"/>
    <w:rsid w:val="00A729D9"/>
    <w:rsid w:val="00A77CA3"/>
    <w:rsid w:val="00A83F19"/>
    <w:rsid w:val="00A8621B"/>
    <w:rsid w:val="00A86379"/>
    <w:rsid w:val="00A947F3"/>
    <w:rsid w:val="00A949B5"/>
    <w:rsid w:val="00A95B98"/>
    <w:rsid w:val="00A96776"/>
    <w:rsid w:val="00A97147"/>
    <w:rsid w:val="00AA0E30"/>
    <w:rsid w:val="00AA15AC"/>
    <w:rsid w:val="00AA52E1"/>
    <w:rsid w:val="00AA54C6"/>
    <w:rsid w:val="00AA660A"/>
    <w:rsid w:val="00AB0610"/>
    <w:rsid w:val="00AB25D8"/>
    <w:rsid w:val="00AB56F4"/>
    <w:rsid w:val="00AB585A"/>
    <w:rsid w:val="00AB620E"/>
    <w:rsid w:val="00AB64D5"/>
    <w:rsid w:val="00AC122E"/>
    <w:rsid w:val="00AC4B69"/>
    <w:rsid w:val="00AC5A6F"/>
    <w:rsid w:val="00AD14B5"/>
    <w:rsid w:val="00AD3059"/>
    <w:rsid w:val="00AD4CA6"/>
    <w:rsid w:val="00AD5804"/>
    <w:rsid w:val="00AD63AA"/>
    <w:rsid w:val="00AE026E"/>
    <w:rsid w:val="00AE09CE"/>
    <w:rsid w:val="00AE1413"/>
    <w:rsid w:val="00AE165E"/>
    <w:rsid w:val="00AE21AC"/>
    <w:rsid w:val="00AE2822"/>
    <w:rsid w:val="00AE5B7D"/>
    <w:rsid w:val="00AE6180"/>
    <w:rsid w:val="00AF032F"/>
    <w:rsid w:val="00AF35B0"/>
    <w:rsid w:val="00AF39BD"/>
    <w:rsid w:val="00AF49A3"/>
    <w:rsid w:val="00AF75EE"/>
    <w:rsid w:val="00B01EC8"/>
    <w:rsid w:val="00B02A54"/>
    <w:rsid w:val="00B0602A"/>
    <w:rsid w:val="00B065D1"/>
    <w:rsid w:val="00B075E2"/>
    <w:rsid w:val="00B07C7C"/>
    <w:rsid w:val="00B11E06"/>
    <w:rsid w:val="00B12972"/>
    <w:rsid w:val="00B16288"/>
    <w:rsid w:val="00B1752A"/>
    <w:rsid w:val="00B20745"/>
    <w:rsid w:val="00B24A7A"/>
    <w:rsid w:val="00B27F70"/>
    <w:rsid w:val="00B30974"/>
    <w:rsid w:val="00B32181"/>
    <w:rsid w:val="00B32958"/>
    <w:rsid w:val="00B34BB3"/>
    <w:rsid w:val="00B34BC5"/>
    <w:rsid w:val="00B3583C"/>
    <w:rsid w:val="00B36609"/>
    <w:rsid w:val="00B36B23"/>
    <w:rsid w:val="00B36CB3"/>
    <w:rsid w:val="00B37680"/>
    <w:rsid w:val="00B41ABD"/>
    <w:rsid w:val="00B42798"/>
    <w:rsid w:val="00B43CC1"/>
    <w:rsid w:val="00B44844"/>
    <w:rsid w:val="00B473D3"/>
    <w:rsid w:val="00B47F98"/>
    <w:rsid w:val="00B529C1"/>
    <w:rsid w:val="00B53635"/>
    <w:rsid w:val="00B53E81"/>
    <w:rsid w:val="00B5491C"/>
    <w:rsid w:val="00B5606C"/>
    <w:rsid w:val="00B575FB"/>
    <w:rsid w:val="00B576FA"/>
    <w:rsid w:val="00B57E3C"/>
    <w:rsid w:val="00B61C8C"/>
    <w:rsid w:val="00B62852"/>
    <w:rsid w:val="00B65770"/>
    <w:rsid w:val="00B70AC1"/>
    <w:rsid w:val="00B729B0"/>
    <w:rsid w:val="00B75273"/>
    <w:rsid w:val="00B75958"/>
    <w:rsid w:val="00B76BC4"/>
    <w:rsid w:val="00B776FA"/>
    <w:rsid w:val="00B779EF"/>
    <w:rsid w:val="00B8048C"/>
    <w:rsid w:val="00B817B6"/>
    <w:rsid w:val="00B8221A"/>
    <w:rsid w:val="00B831B1"/>
    <w:rsid w:val="00B83B2E"/>
    <w:rsid w:val="00B83D19"/>
    <w:rsid w:val="00B8590E"/>
    <w:rsid w:val="00B87E51"/>
    <w:rsid w:val="00B91B96"/>
    <w:rsid w:val="00B93E90"/>
    <w:rsid w:val="00B94486"/>
    <w:rsid w:val="00B95321"/>
    <w:rsid w:val="00B9601A"/>
    <w:rsid w:val="00B96E30"/>
    <w:rsid w:val="00B97DA9"/>
    <w:rsid w:val="00BA20F4"/>
    <w:rsid w:val="00BA258E"/>
    <w:rsid w:val="00BA362B"/>
    <w:rsid w:val="00BA45C4"/>
    <w:rsid w:val="00BA6C47"/>
    <w:rsid w:val="00BA775A"/>
    <w:rsid w:val="00BA79DE"/>
    <w:rsid w:val="00BA79F4"/>
    <w:rsid w:val="00BB3542"/>
    <w:rsid w:val="00BB65C4"/>
    <w:rsid w:val="00BB67BB"/>
    <w:rsid w:val="00BB7321"/>
    <w:rsid w:val="00BC05E9"/>
    <w:rsid w:val="00BC1359"/>
    <w:rsid w:val="00BC1C49"/>
    <w:rsid w:val="00BC3B2C"/>
    <w:rsid w:val="00BC3B41"/>
    <w:rsid w:val="00BC3CB4"/>
    <w:rsid w:val="00BC3D78"/>
    <w:rsid w:val="00BC4083"/>
    <w:rsid w:val="00BC4E6B"/>
    <w:rsid w:val="00BC5A13"/>
    <w:rsid w:val="00BC6100"/>
    <w:rsid w:val="00BD1D5D"/>
    <w:rsid w:val="00BD214A"/>
    <w:rsid w:val="00BD2B0D"/>
    <w:rsid w:val="00BD51E4"/>
    <w:rsid w:val="00BD6E81"/>
    <w:rsid w:val="00BE162D"/>
    <w:rsid w:val="00BE310D"/>
    <w:rsid w:val="00BE33FB"/>
    <w:rsid w:val="00BE389C"/>
    <w:rsid w:val="00BE3ED3"/>
    <w:rsid w:val="00BE68DF"/>
    <w:rsid w:val="00BE68E5"/>
    <w:rsid w:val="00BE6F3F"/>
    <w:rsid w:val="00C0158D"/>
    <w:rsid w:val="00C022FE"/>
    <w:rsid w:val="00C03455"/>
    <w:rsid w:val="00C03AD1"/>
    <w:rsid w:val="00C05FBD"/>
    <w:rsid w:val="00C0612F"/>
    <w:rsid w:val="00C062BC"/>
    <w:rsid w:val="00C13162"/>
    <w:rsid w:val="00C13E9B"/>
    <w:rsid w:val="00C1566D"/>
    <w:rsid w:val="00C15B22"/>
    <w:rsid w:val="00C168D9"/>
    <w:rsid w:val="00C16ECF"/>
    <w:rsid w:val="00C2250E"/>
    <w:rsid w:val="00C239A2"/>
    <w:rsid w:val="00C24C22"/>
    <w:rsid w:val="00C24E0B"/>
    <w:rsid w:val="00C27DBE"/>
    <w:rsid w:val="00C3098D"/>
    <w:rsid w:val="00C36AC0"/>
    <w:rsid w:val="00C37602"/>
    <w:rsid w:val="00C37957"/>
    <w:rsid w:val="00C4036B"/>
    <w:rsid w:val="00C41834"/>
    <w:rsid w:val="00C41AA2"/>
    <w:rsid w:val="00C43B0F"/>
    <w:rsid w:val="00C443E3"/>
    <w:rsid w:val="00C50517"/>
    <w:rsid w:val="00C50B47"/>
    <w:rsid w:val="00C51E7F"/>
    <w:rsid w:val="00C52C41"/>
    <w:rsid w:val="00C55790"/>
    <w:rsid w:val="00C56504"/>
    <w:rsid w:val="00C5765A"/>
    <w:rsid w:val="00C627B6"/>
    <w:rsid w:val="00C630FA"/>
    <w:rsid w:val="00C64719"/>
    <w:rsid w:val="00C701E5"/>
    <w:rsid w:val="00C714E5"/>
    <w:rsid w:val="00C72A3A"/>
    <w:rsid w:val="00C742B0"/>
    <w:rsid w:val="00C74623"/>
    <w:rsid w:val="00C756D3"/>
    <w:rsid w:val="00C76020"/>
    <w:rsid w:val="00C81D13"/>
    <w:rsid w:val="00C831AB"/>
    <w:rsid w:val="00C84917"/>
    <w:rsid w:val="00C85E3B"/>
    <w:rsid w:val="00C86885"/>
    <w:rsid w:val="00C93451"/>
    <w:rsid w:val="00C95BBB"/>
    <w:rsid w:val="00CA3AEB"/>
    <w:rsid w:val="00CA3D72"/>
    <w:rsid w:val="00CA3EC9"/>
    <w:rsid w:val="00CA50EF"/>
    <w:rsid w:val="00CA7FDF"/>
    <w:rsid w:val="00CB1745"/>
    <w:rsid w:val="00CB2837"/>
    <w:rsid w:val="00CB6D20"/>
    <w:rsid w:val="00CB70FE"/>
    <w:rsid w:val="00CB7D0D"/>
    <w:rsid w:val="00CB7EAC"/>
    <w:rsid w:val="00CC001E"/>
    <w:rsid w:val="00CC392B"/>
    <w:rsid w:val="00CC5357"/>
    <w:rsid w:val="00CC5899"/>
    <w:rsid w:val="00CC5E90"/>
    <w:rsid w:val="00CC6217"/>
    <w:rsid w:val="00CD0154"/>
    <w:rsid w:val="00CD30C4"/>
    <w:rsid w:val="00CD3459"/>
    <w:rsid w:val="00CD4093"/>
    <w:rsid w:val="00CD6839"/>
    <w:rsid w:val="00CD691B"/>
    <w:rsid w:val="00CD7124"/>
    <w:rsid w:val="00CE084A"/>
    <w:rsid w:val="00CF07E5"/>
    <w:rsid w:val="00CF23D7"/>
    <w:rsid w:val="00CF2500"/>
    <w:rsid w:val="00CF25EB"/>
    <w:rsid w:val="00CF3611"/>
    <w:rsid w:val="00CF3AA9"/>
    <w:rsid w:val="00CF6BCD"/>
    <w:rsid w:val="00CF7699"/>
    <w:rsid w:val="00D013DD"/>
    <w:rsid w:val="00D042FF"/>
    <w:rsid w:val="00D06AEF"/>
    <w:rsid w:val="00D07967"/>
    <w:rsid w:val="00D1084A"/>
    <w:rsid w:val="00D12976"/>
    <w:rsid w:val="00D154EF"/>
    <w:rsid w:val="00D15879"/>
    <w:rsid w:val="00D17E24"/>
    <w:rsid w:val="00D21D0B"/>
    <w:rsid w:val="00D22019"/>
    <w:rsid w:val="00D23EB4"/>
    <w:rsid w:val="00D253AC"/>
    <w:rsid w:val="00D25631"/>
    <w:rsid w:val="00D339EC"/>
    <w:rsid w:val="00D34525"/>
    <w:rsid w:val="00D375A5"/>
    <w:rsid w:val="00D37F95"/>
    <w:rsid w:val="00D404AB"/>
    <w:rsid w:val="00D40F9D"/>
    <w:rsid w:val="00D43FDF"/>
    <w:rsid w:val="00D45AD0"/>
    <w:rsid w:val="00D46DB0"/>
    <w:rsid w:val="00D47152"/>
    <w:rsid w:val="00D5194E"/>
    <w:rsid w:val="00D547C7"/>
    <w:rsid w:val="00D54E3D"/>
    <w:rsid w:val="00D557A6"/>
    <w:rsid w:val="00D56EB3"/>
    <w:rsid w:val="00D57C02"/>
    <w:rsid w:val="00D600C4"/>
    <w:rsid w:val="00D60316"/>
    <w:rsid w:val="00D61ADA"/>
    <w:rsid w:val="00D63219"/>
    <w:rsid w:val="00D63B9F"/>
    <w:rsid w:val="00D6577D"/>
    <w:rsid w:val="00D660D1"/>
    <w:rsid w:val="00D675F0"/>
    <w:rsid w:val="00D72062"/>
    <w:rsid w:val="00D7348C"/>
    <w:rsid w:val="00D74661"/>
    <w:rsid w:val="00D778AF"/>
    <w:rsid w:val="00D82055"/>
    <w:rsid w:val="00D82BDA"/>
    <w:rsid w:val="00D8343B"/>
    <w:rsid w:val="00D84ECF"/>
    <w:rsid w:val="00D8740C"/>
    <w:rsid w:val="00D90EF6"/>
    <w:rsid w:val="00D91034"/>
    <w:rsid w:val="00D91054"/>
    <w:rsid w:val="00D91A98"/>
    <w:rsid w:val="00D94CCA"/>
    <w:rsid w:val="00D94FEB"/>
    <w:rsid w:val="00D9577F"/>
    <w:rsid w:val="00D95A1E"/>
    <w:rsid w:val="00DA0DFD"/>
    <w:rsid w:val="00DA1FAE"/>
    <w:rsid w:val="00DA2659"/>
    <w:rsid w:val="00DA6047"/>
    <w:rsid w:val="00DA7F1B"/>
    <w:rsid w:val="00DB27E8"/>
    <w:rsid w:val="00DB5A52"/>
    <w:rsid w:val="00DC1383"/>
    <w:rsid w:val="00DC1B24"/>
    <w:rsid w:val="00DC37DF"/>
    <w:rsid w:val="00DC4524"/>
    <w:rsid w:val="00DD3B53"/>
    <w:rsid w:val="00DD66A5"/>
    <w:rsid w:val="00DD7B09"/>
    <w:rsid w:val="00DD7DA3"/>
    <w:rsid w:val="00DE0AD6"/>
    <w:rsid w:val="00DE374D"/>
    <w:rsid w:val="00DE5154"/>
    <w:rsid w:val="00DE5419"/>
    <w:rsid w:val="00DF1C29"/>
    <w:rsid w:val="00DF21F2"/>
    <w:rsid w:val="00DF2E3D"/>
    <w:rsid w:val="00DF5A02"/>
    <w:rsid w:val="00DF7E4B"/>
    <w:rsid w:val="00E0034A"/>
    <w:rsid w:val="00E01E97"/>
    <w:rsid w:val="00E023E6"/>
    <w:rsid w:val="00E04049"/>
    <w:rsid w:val="00E04501"/>
    <w:rsid w:val="00E04711"/>
    <w:rsid w:val="00E0520C"/>
    <w:rsid w:val="00E058E3"/>
    <w:rsid w:val="00E0591C"/>
    <w:rsid w:val="00E10923"/>
    <w:rsid w:val="00E110FA"/>
    <w:rsid w:val="00E12C12"/>
    <w:rsid w:val="00E140D3"/>
    <w:rsid w:val="00E148A6"/>
    <w:rsid w:val="00E206CB"/>
    <w:rsid w:val="00E215D8"/>
    <w:rsid w:val="00E21A40"/>
    <w:rsid w:val="00E21AB2"/>
    <w:rsid w:val="00E226BE"/>
    <w:rsid w:val="00E22ADC"/>
    <w:rsid w:val="00E237ED"/>
    <w:rsid w:val="00E278BD"/>
    <w:rsid w:val="00E300FD"/>
    <w:rsid w:val="00E30D77"/>
    <w:rsid w:val="00E31A14"/>
    <w:rsid w:val="00E34EA9"/>
    <w:rsid w:val="00E34EAD"/>
    <w:rsid w:val="00E35786"/>
    <w:rsid w:val="00E35C80"/>
    <w:rsid w:val="00E36176"/>
    <w:rsid w:val="00E40580"/>
    <w:rsid w:val="00E41092"/>
    <w:rsid w:val="00E429D0"/>
    <w:rsid w:val="00E42B79"/>
    <w:rsid w:val="00E430E7"/>
    <w:rsid w:val="00E4370D"/>
    <w:rsid w:val="00E439F3"/>
    <w:rsid w:val="00E521A3"/>
    <w:rsid w:val="00E52BAB"/>
    <w:rsid w:val="00E53C6C"/>
    <w:rsid w:val="00E5454B"/>
    <w:rsid w:val="00E572F6"/>
    <w:rsid w:val="00E6205C"/>
    <w:rsid w:val="00E63BDA"/>
    <w:rsid w:val="00E64381"/>
    <w:rsid w:val="00E6481B"/>
    <w:rsid w:val="00E662C2"/>
    <w:rsid w:val="00E66A4B"/>
    <w:rsid w:val="00E731BA"/>
    <w:rsid w:val="00E767AE"/>
    <w:rsid w:val="00E77584"/>
    <w:rsid w:val="00E77E69"/>
    <w:rsid w:val="00E83085"/>
    <w:rsid w:val="00E835AA"/>
    <w:rsid w:val="00E835C6"/>
    <w:rsid w:val="00E8440C"/>
    <w:rsid w:val="00E8713D"/>
    <w:rsid w:val="00E9033A"/>
    <w:rsid w:val="00E916CC"/>
    <w:rsid w:val="00E93EBF"/>
    <w:rsid w:val="00E95C56"/>
    <w:rsid w:val="00E95F90"/>
    <w:rsid w:val="00E96305"/>
    <w:rsid w:val="00EA104B"/>
    <w:rsid w:val="00EA1D2A"/>
    <w:rsid w:val="00EA56DA"/>
    <w:rsid w:val="00EA71BB"/>
    <w:rsid w:val="00EA7343"/>
    <w:rsid w:val="00EA7728"/>
    <w:rsid w:val="00EB1537"/>
    <w:rsid w:val="00EB2173"/>
    <w:rsid w:val="00EB2C3E"/>
    <w:rsid w:val="00EB3786"/>
    <w:rsid w:val="00EB40C9"/>
    <w:rsid w:val="00EB5D87"/>
    <w:rsid w:val="00EB7E32"/>
    <w:rsid w:val="00EB7E95"/>
    <w:rsid w:val="00EC13D3"/>
    <w:rsid w:val="00EC27D6"/>
    <w:rsid w:val="00EC515A"/>
    <w:rsid w:val="00EC7D41"/>
    <w:rsid w:val="00ED037C"/>
    <w:rsid w:val="00ED2336"/>
    <w:rsid w:val="00ED3768"/>
    <w:rsid w:val="00ED39E9"/>
    <w:rsid w:val="00ED3C87"/>
    <w:rsid w:val="00ED56E1"/>
    <w:rsid w:val="00ED64B6"/>
    <w:rsid w:val="00ED6507"/>
    <w:rsid w:val="00EE287D"/>
    <w:rsid w:val="00EE335D"/>
    <w:rsid w:val="00EE366D"/>
    <w:rsid w:val="00EE5DCE"/>
    <w:rsid w:val="00EF03C1"/>
    <w:rsid w:val="00EF32F9"/>
    <w:rsid w:val="00EF564E"/>
    <w:rsid w:val="00EF5BBF"/>
    <w:rsid w:val="00EF7E33"/>
    <w:rsid w:val="00F00A95"/>
    <w:rsid w:val="00F00CF3"/>
    <w:rsid w:val="00F01CE5"/>
    <w:rsid w:val="00F023DB"/>
    <w:rsid w:val="00F03730"/>
    <w:rsid w:val="00F05B42"/>
    <w:rsid w:val="00F06305"/>
    <w:rsid w:val="00F11F8B"/>
    <w:rsid w:val="00F15675"/>
    <w:rsid w:val="00F15716"/>
    <w:rsid w:val="00F17D28"/>
    <w:rsid w:val="00F210DB"/>
    <w:rsid w:val="00F22E30"/>
    <w:rsid w:val="00F2484B"/>
    <w:rsid w:val="00F25D55"/>
    <w:rsid w:val="00F264D2"/>
    <w:rsid w:val="00F33305"/>
    <w:rsid w:val="00F33665"/>
    <w:rsid w:val="00F33DDA"/>
    <w:rsid w:val="00F33EF4"/>
    <w:rsid w:val="00F34509"/>
    <w:rsid w:val="00F36016"/>
    <w:rsid w:val="00F36F1F"/>
    <w:rsid w:val="00F3799D"/>
    <w:rsid w:val="00F37C55"/>
    <w:rsid w:val="00F37E09"/>
    <w:rsid w:val="00F43027"/>
    <w:rsid w:val="00F4490A"/>
    <w:rsid w:val="00F51B3B"/>
    <w:rsid w:val="00F5209C"/>
    <w:rsid w:val="00F527AA"/>
    <w:rsid w:val="00F537B3"/>
    <w:rsid w:val="00F56DFA"/>
    <w:rsid w:val="00F5707F"/>
    <w:rsid w:val="00F57256"/>
    <w:rsid w:val="00F65B11"/>
    <w:rsid w:val="00F663F5"/>
    <w:rsid w:val="00F66817"/>
    <w:rsid w:val="00F713C9"/>
    <w:rsid w:val="00F7155E"/>
    <w:rsid w:val="00F726AD"/>
    <w:rsid w:val="00F87B8A"/>
    <w:rsid w:val="00F920C3"/>
    <w:rsid w:val="00F947B5"/>
    <w:rsid w:val="00F951E4"/>
    <w:rsid w:val="00F97708"/>
    <w:rsid w:val="00F978EA"/>
    <w:rsid w:val="00FA2578"/>
    <w:rsid w:val="00FA73F5"/>
    <w:rsid w:val="00FB05BF"/>
    <w:rsid w:val="00FB15AE"/>
    <w:rsid w:val="00FB18FB"/>
    <w:rsid w:val="00FB2A1F"/>
    <w:rsid w:val="00FB308A"/>
    <w:rsid w:val="00FB57F1"/>
    <w:rsid w:val="00FB76AF"/>
    <w:rsid w:val="00FC0C6D"/>
    <w:rsid w:val="00FC16E7"/>
    <w:rsid w:val="00FC24B4"/>
    <w:rsid w:val="00FC538A"/>
    <w:rsid w:val="00FC7975"/>
    <w:rsid w:val="00FD1C33"/>
    <w:rsid w:val="00FD2976"/>
    <w:rsid w:val="00FD301C"/>
    <w:rsid w:val="00FD4241"/>
    <w:rsid w:val="00FD442E"/>
    <w:rsid w:val="00FD4D33"/>
    <w:rsid w:val="00FE1FA3"/>
    <w:rsid w:val="00FE258F"/>
    <w:rsid w:val="00FE2BF7"/>
    <w:rsid w:val="00FE2E1E"/>
    <w:rsid w:val="00FE40FF"/>
    <w:rsid w:val="00FE5E90"/>
    <w:rsid w:val="00FE79A1"/>
    <w:rsid w:val="00FF11F1"/>
    <w:rsid w:val="00FF1E49"/>
    <w:rsid w:val="00FF346D"/>
    <w:rsid w:val="00FF3878"/>
    <w:rsid w:val="00FF56A0"/>
    <w:rsid w:val="00FF6F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0030C"/>
  <w15:docId w15:val="{D6D43D3E-D5DA-4AD8-A7A6-FFF534C4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2656"/>
    <w:pPr>
      <w:spacing w:after="200" w:line="276" w:lineRule="auto"/>
    </w:pPr>
    <w:rPr>
      <w:kern w:val="0"/>
      <w14:ligatures w14:val="none"/>
    </w:rPr>
  </w:style>
  <w:style w:type="paragraph" w:styleId="Nagwek1">
    <w:name w:val="heading 1"/>
    <w:basedOn w:val="Normalny"/>
    <w:next w:val="Normalny"/>
    <w:link w:val="Nagwek1Znak"/>
    <w:qFormat/>
    <w:rsid w:val="00CD7124"/>
    <w:pPr>
      <w:keepNext/>
      <w:keepLines/>
      <w:spacing w:before="240" w:after="0"/>
      <w:outlineLvl w:val="0"/>
    </w:pPr>
    <w:rPr>
      <w:rFonts w:eastAsia="MS Gothic" w:cs="Times New Roman"/>
      <w:b/>
      <w:bCs/>
      <w:kern w:val="2"/>
      <w:sz w:val="26"/>
      <w:szCs w:val="28"/>
      <w14:ligatures w14:val="standardContextual"/>
    </w:rPr>
  </w:style>
  <w:style w:type="paragraph" w:styleId="Nagwek2">
    <w:name w:val="heading 2"/>
    <w:basedOn w:val="Normalny"/>
    <w:next w:val="Normalny"/>
    <w:link w:val="Nagwek2Znak"/>
    <w:semiHidden/>
    <w:unhideWhenUsed/>
    <w:qFormat/>
    <w:rsid w:val="00CD7124"/>
    <w:pPr>
      <w:keepNext/>
      <w:keepLines/>
      <w:spacing w:before="40" w:after="0"/>
      <w:outlineLvl w:val="1"/>
    </w:pPr>
    <w:rPr>
      <w:rFonts w:eastAsia="MS Gothic" w:cs="Times New Roman"/>
      <w:b/>
      <w:kern w:val="2"/>
      <w:szCs w:val="26"/>
      <w14:ligatures w14:val="standardContextual"/>
    </w:rPr>
  </w:style>
  <w:style w:type="paragraph" w:styleId="Nagwek3">
    <w:name w:val="heading 3"/>
    <w:basedOn w:val="Normalny"/>
    <w:next w:val="Normalny"/>
    <w:link w:val="Nagwek3Znak"/>
    <w:uiPriority w:val="9"/>
    <w:semiHidden/>
    <w:unhideWhenUsed/>
    <w:qFormat/>
    <w:rsid w:val="00CD7124"/>
    <w:pPr>
      <w:keepNext/>
      <w:keepLines/>
      <w:spacing w:before="40" w:after="0" w:line="360" w:lineRule="auto"/>
      <w:outlineLvl w:val="2"/>
    </w:pPr>
    <w:rPr>
      <w:rFonts w:ascii="Calibri Light" w:eastAsia="Times New Roman" w:hAnsi="Calibri Light" w:cs="Times New Roman"/>
      <w:color w:val="1F376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maz_wyliczenie,opis dzialania,K-P_odwolanie,A_wyliczenie,Akapit z listą 1,List Paragraph,Akapit z listą BS,Punkt 1.1,lp1,Preambuła,Bullet Number,Body MS Bullet,List Paragraph1,List Paragraph2,ISCG Numerowanie,BulletC,Obiekt"/>
    <w:basedOn w:val="Normalny"/>
    <w:link w:val="AkapitzlistZnak"/>
    <w:uiPriority w:val="34"/>
    <w:qFormat/>
    <w:rsid w:val="005F2656"/>
    <w:pPr>
      <w:ind w:left="720"/>
      <w:contextualSpacing/>
    </w:pPr>
  </w:style>
  <w:style w:type="character" w:customStyle="1" w:styleId="Absatz-Standardschriftart">
    <w:name w:val="Absatz-Standardschriftart"/>
    <w:rsid w:val="005F2656"/>
  </w:style>
  <w:style w:type="character" w:customStyle="1" w:styleId="markedcontent">
    <w:name w:val="markedcontent"/>
    <w:basedOn w:val="Domylnaczcionkaakapitu"/>
    <w:rsid w:val="005F2656"/>
  </w:style>
  <w:style w:type="paragraph" w:styleId="Bezodstpw">
    <w:name w:val="No Spacing"/>
    <w:uiPriority w:val="1"/>
    <w:qFormat/>
    <w:rsid w:val="005F2656"/>
    <w:pPr>
      <w:suppressAutoHyphens/>
      <w:autoSpaceDE w:val="0"/>
      <w:spacing w:after="0" w:line="240" w:lineRule="auto"/>
      <w:jc w:val="both"/>
    </w:pPr>
    <w:rPr>
      <w:rFonts w:ascii="Times New Roman" w:eastAsia="Times New Roman" w:hAnsi="Times New Roman" w:cs="Times New Roman"/>
      <w:kern w:val="0"/>
      <w:sz w:val="24"/>
      <w:szCs w:val="24"/>
      <w:lang w:val="fi-FI" w:eastAsia="ar-SA"/>
      <w14:ligatures w14:val="none"/>
    </w:rPr>
  </w:style>
  <w:style w:type="character" w:styleId="Hipercze">
    <w:name w:val="Hyperlink"/>
    <w:rsid w:val="00F5209C"/>
    <w:rPr>
      <w:color w:val="0000FF"/>
      <w:u w:val="single"/>
    </w:rPr>
  </w:style>
  <w:style w:type="paragraph" w:customStyle="1" w:styleId="Tekstpodstawowy31">
    <w:name w:val="Tekst podstawowy 31"/>
    <w:basedOn w:val="Normalny"/>
    <w:rsid w:val="00F5209C"/>
    <w:pPr>
      <w:suppressAutoHyphens/>
      <w:autoSpaceDE w:val="0"/>
      <w:spacing w:after="120" w:line="240" w:lineRule="auto"/>
      <w:jc w:val="both"/>
    </w:pPr>
    <w:rPr>
      <w:rFonts w:ascii="Times New Roman" w:eastAsia="Times New Roman" w:hAnsi="Times New Roman" w:cs="Times New Roman"/>
      <w:sz w:val="16"/>
      <w:szCs w:val="16"/>
      <w:lang w:val="fi-FI" w:eastAsia="ar-SA"/>
    </w:rPr>
  </w:style>
  <w:style w:type="paragraph" w:styleId="NormalnyWeb">
    <w:name w:val="Normal (Web)"/>
    <w:basedOn w:val="Normalny"/>
    <w:uiPriority w:val="99"/>
    <w:rsid w:val="00F5209C"/>
    <w:pPr>
      <w:suppressAutoHyphens/>
      <w:spacing w:before="280" w:after="280" w:line="240" w:lineRule="auto"/>
      <w:jc w:val="both"/>
    </w:pPr>
    <w:rPr>
      <w:rFonts w:ascii="Times New Roman" w:eastAsia="Times New Roman" w:hAnsi="Times New Roman" w:cs="Times New Roman"/>
      <w:sz w:val="20"/>
      <w:szCs w:val="20"/>
      <w:lang w:eastAsia="ar-SA"/>
    </w:rPr>
  </w:style>
  <w:style w:type="character" w:customStyle="1" w:styleId="AkapitzlistZnak">
    <w:name w:val="Akapit z listą Znak"/>
    <w:aliases w:val="L1 Znak,Numerowanie Znak,maz_wyliczenie Znak,opis dzialania Znak,K-P_odwolanie Znak,A_wyliczenie Znak,Akapit z listą 1 Znak,List Paragraph Znak,Akapit z listą BS Znak,Punkt 1.1 Znak,lp1 Znak,Preambuła Znak,Bullet Number Znak"/>
    <w:link w:val="Akapitzlist"/>
    <w:uiPriority w:val="99"/>
    <w:qFormat/>
    <w:locked/>
    <w:rsid w:val="00F5209C"/>
    <w:rPr>
      <w:kern w:val="0"/>
      <w14:ligatures w14:val="none"/>
    </w:rPr>
  </w:style>
  <w:style w:type="paragraph" w:customStyle="1" w:styleId="Default">
    <w:name w:val="Default"/>
    <w:rsid w:val="00F5209C"/>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B32958"/>
    <w:rPr>
      <w:color w:val="605E5C"/>
      <w:shd w:val="clear" w:color="auto" w:fill="E1DFDD"/>
    </w:rPr>
  </w:style>
  <w:style w:type="character" w:customStyle="1" w:styleId="Teksttreci2">
    <w:name w:val="Tekst treści (2)_"/>
    <w:link w:val="Teksttreci20"/>
    <w:rsid w:val="00F713C9"/>
    <w:rPr>
      <w:rFonts w:ascii="Arial" w:eastAsia="Arial" w:hAnsi="Arial" w:cs="Arial"/>
      <w:sz w:val="18"/>
      <w:szCs w:val="18"/>
      <w:shd w:val="clear" w:color="auto" w:fill="FFFFFF"/>
    </w:rPr>
  </w:style>
  <w:style w:type="paragraph" w:customStyle="1" w:styleId="Teksttreci20">
    <w:name w:val="Tekst treści (2)"/>
    <w:basedOn w:val="Normalny"/>
    <w:link w:val="Teksttreci2"/>
    <w:rsid w:val="00F713C9"/>
    <w:pPr>
      <w:widowControl w:val="0"/>
      <w:shd w:val="clear" w:color="auto" w:fill="FFFFFF"/>
      <w:spacing w:before="180" w:after="0" w:line="327" w:lineRule="exact"/>
      <w:ind w:hanging="820"/>
      <w:jc w:val="center"/>
    </w:pPr>
    <w:rPr>
      <w:rFonts w:ascii="Arial" w:eastAsia="Arial" w:hAnsi="Arial" w:cs="Arial"/>
      <w:kern w:val="2"/>
      <w:sz w:val="18"/>
      <w:szCs w:val="18"/>
      <w14:ligatures w14:val="standardContextual"/>
    </w:rPr>
  </w:style>
  <w:style w:type="character" w:styleId="UyteHipercze">
    <w:name w:val="FollowedHyperlink"/>
    <w:basedOn w:val="Domylnaczcionkaakapitu"/>
    <w:uiPriority w:val="99"/>
    <w:semiHidden/>
    <w:unhideWhenUsed/>
    <w:rsid w:val="00265541"/>
    <w:rPr>
      <w:color w:val="954F72" w:themeColor="followedHyperlink"/>
      <w:u w:val="single"/>
    </w:rPr>
  </w:style>
  <w:style w:type="paragraph" w:styleId="Nagwek">
    <w:name w:val="header"/>
    <w:aliases w:val="Nagłówek strony"/>
    <w:basedOn w:val="Normalny"/>
    <w:link w:val="NagwekZnak"/>
    <w:uiPriority w:val="99"/>
    <w:unhideWhenUsed/>
    <w:rsid w:val="002F6BA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2F6BA1"/>
    <w:rPr>
      <w:kern w:val="0"/>
      <w14:ligatures w14:val="none"/>
    </w:rPr>
  </w:style>
  <w:style w:type="paragraph" w:styleId="Stopka">
    <w:name w:val="footer"/>
    <w:basedOn w:val="Normalny"/>
    <w:link w:val="StopkaZnak"/>
    <w:uiPriority w:val="99"/>
    <w:unhideWhenUsed/>
    <w:rsid w:val="002F6B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6BA1"/>
    <w:rPr>
      <w:kern w:val="0"/>
      <w14:ligatures w14:val="none"/>
    </w:rPr>
  </w:style>
  <w:style w:type="paragraph" w:styleId="Tekstdymka">
    <w:name w:val="Balloon Text"/>
    <w:basedOn w:val="Normalny"/>
    <w:link w:val="TekstdymkaZnak"/>
    <w:uiPriority w:val="99"/>
    <w:semiHidden/>
    <w:unhideWhenUsed/>
    <w:rsid w:val="00E916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16CC"/>
    <w:rPr>
      <w:rFonts w:ascii="Tahoma" w:hAnsi="Tahoma" w:cs="Tahoma"/>
      <w:kern w:val="0"/>
      <w:sz w:val="16"/>
      <w:szCs w:val="16"/>
      <w14:ligatures w14:val="none"/>
    </w:rPr>
  </w:style>
  <w:style w:type="paragraph" w:customStyle="1" w:styleId="Nagwek11">
    <w:name w:val="Nagłówek 11"/>
    <w:basedOn w:val="Normalny"/>
    <w:next w:val="Normalny"/>
    <w:qFormat/>
    <w:rsid w:val="00CD7124"/>
    <w:pPr>
      <w:keepNext/>
      <w:keepLines/>
      <w:spacing w:before="360" w:after="360"/>
      <w:outlineLvl w:val="0"/>
    </w:pPr>
    <w:rPr>
      <w:rFonts w:ascii="Calibri" w:eastAsia="MS Gothic" w:hAnsi="Calibri" w:cs="Times New Roman"/>
      <w:b/>
      <w:bCs/>
      <w:sz w:val="26"/>
      <w:szCs w:val="28"/>
    </w:rPr>
  </w:style>
  <w:style w:type="paragraph" w:customStyle="1" w:styleId="Nagwek21">
    <w:name w:val="Nagłówek 21"/>
    <w:basedOn w:val="Normalny"/>
    <w:next w:val="Normalny"/>
    <w:unhideWhenUsed/>
    <w:qFormat/>
    <w:rsid w:val="00CD7124"/>
    <w:pPr>
      <w:keepNext/>
      <w:keepLines/>
      <w:spacing w:before="360" w:after="360"/>
      <w:outlineLvl w:val="1"/>
    </w:pPr>
    <w:rPr>
      <w:rFonts w:ascii="Calibri" w:eastAsia="MS Gothic" w:hAnsi="Calibri" w:cs="Times New Roman"/>
      <w:b/>
      <w:sz w:val="24"/>
      <w:szCs w:val="26"/>
    </w:rPr>
  </w:style>
  <w:style w:type="character" w:customStyle="1" w:styleId="Nagwek3Znak">
    <w:name w:val="Nagłówek 3 Znak"/>
    <w:basedOn w:val="Domylnaczcionkaakapitu"/>
    <w:link w:val="Nagwek3"/>
    <w:uiPriority w:val="9"/>
    <w:semiHidden/>
    <w:rsid w:val="00CD7124"/>
    <w:rPr>
      <w:rFonts w:ascii="Calibri Light" w:eastAsia="Times New Roman" w:hAnsi="Calibri Light" w:cs="Times New Roman"/>
      <w:color w:val="1F3763"/>
      <w:kern w:val="0"/>
      <w:sz w:val="24"/>
      <w:szCs w:val="24"/>
      <w:lang w:eastAsia="pl-PL"/>
      <w14:ligatures w14:val="none"/>
    </w:rPr>
  </w:style>
  <w:style w:type="numbering" w:customStyle="1" w:styleId="Bezlisty1">
    <w:name w:val="Bez listy1"/>
    <w:next w:val="Bezlisty"/>
    <w:uiPriority w:val="99"/>
    <w:semiHidden/>
    <w:unhideWhenUsed/>
    <w:rsid w:val="00CD7124"/>
  </w:style>
  <w:style w:type="character" w:customStyle="1" w:styleId="Nagwek1Znak">
    <w:name w:val="Nagłówek 1 Znak"/>
    <w:basedOn w:val="Domylnaczcionkaakapitu"/>
    <w:link w:val="Nagwek1"/>
    <w:rsid w:val="00CD7124"/>
    <w:rPr>
      <w:rFonts w:eastAsia="MS Gothic" w:cs="Times New Roman"/>
      <w:b/>
      <w:bCs/>
      <w:sz w:val="26"/>
      <w:szCs w:val="28"/>
    </w:rPr>
  </w:style>
  <w:style w:type="character" w:customStyle="1" w:styleId="Nagwek2Znak">
    <w:name w:val="Nagłówek 2 Znak"/>
    <w:basedOn w:val="Domylnaczcionkaakapitu"/>
    <w:link w:val="Nagwek2"/>
    <w:rsid w:val="00CD7124"/>
    <w:rPr>
      <w:rFonts w:eastAsia="MS Gothic" w:cs="Times New Roman"/>
      <w:b/>
      <w:szCs w:val="26"/>
    </w:rPr>
  </w:style>
  <w:style w:type="paragraph" w:styleId="Mapadokumentu">
    <w:name w:val="Document Map"/>
    <w:aliases w:val="Plan dokumentu"/>
    <w:basedOn w:val="Normalny"/>
    <w:link w:val="MapadokumentuZnak"/>
    <w:semiHidden/>
    <w:rsid w:val="00CD7124"/>
    <w:pPr>
      <w:shd w:val="clear" w:color="auto" w:fill="000080"/>
      <w:spacing w:before="360" w:after="360" w:line="360" w:lineRule="auto"/>
    </w:pPr>
    <w:rPr>
      <w:rFonts w:ascii="Tahoma" w:eastAsia="Times New Roman" w:hAnsi="Tahoma" w:cs="Tahoma"/>
      <w:sz w:val="20"/>
      <w:szCs w:val="20"/>
    </w:rPr>
  </w:style>
  <w:style w:type="character" w:customStyle="1" w:styleId="MapadokumentuZnak">
    <w:name w:val="Mapa dokumentu Znak"/>
    <w:aliases w:val="Plan dokumentu Znak"/>
    <w:basedOn w:val="Domylnaczcionkaakapitu"/>
    <w:link w:val="Mapadokumentu"/>
    <w:semiHidden/>
    <w:rsid w:val="00CD7124"/>
    <w:rPr>
      <w:rFonts w:ascii="Tahoma" w:eastAsia="Times New Roman" w:hAnsi="Tahoma" w:cs="Tahoma"/>
      <w:kern w:val="0"/>
      <w:sz w:val="20"/>
      <w:szCs w:val="20"/>
      <w:shd w:val="clear" w:color="auto" w:fill="000080"/>
      <w14:ligatures w14:val="none"/>
    </w:rPr>
  </w:style>
  <w:style w:type="character" w:styleId="Numerstrony">
    <w:name w:val="page number"/>
    <w:basedOn w:val="Domylnaczcionkaakapitu"/>
    <w:rsid w:val="00CD7124"/>
  </w:style>
  <w:style w:type="character" w:styleId="Pogrubienie">
    <w:name w:val="Strong"/>
    <w:uiPriority w:val="22"/>
    <w:qFormat/>
    <w:rsid w:val="00CD7124"/>
    <w:rPr>
      <w:b/>
      <w:bCs/>
    </w:rPr>
  </w:style>
  <w:style w:type="table" w:styleId="Tabela-Siatka">
    <w:name w:val="Table Grid"/>
    <w:basedOn w:val="Standardowy"/>
    <w:uiPriority w:val="39"/>
    <w:rsid w:val="00CD7124"/>
    <w:pPr>
      <w:spacing w:after="0" w:line="240" w:lineRule="auto"/>
    </w:pPr>
    <w:rPr>
      <w:rFonts w:ascii="Calibri" w:eastAsia="Times New Roman"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CD7124"/>
    <w:rPr>
      <w:sz w:val="16"/>
      <w:szCs w:val="16"/>
    </w:rPr>
  </w:style>
  <w:style w:type="paragraph" w:styleId="Tekstkomentarza">
    <w:name w:val="annotation text"/>
    <w:basedOn w:val="Normalny"/>
    <w:link w:val="TekstkomentarzaZnak"/>
    <w:unhideWhenUsed/>
    <w:rsid w:val="00CD7124"/>
    <w:pPr>
      <w:spacing w:before="360" w:after="360" w:line="360" w:lineRule="auto"/>
    </w:pPr>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rsid w:val="00CD7124"/>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semiHidden/>
    <w:unhideWhenUsed/>
    <w:rsid w:val="00CD7124"/>
    <w:rPr>
      <w:b/>
      <w:bCs/>
    </w:rPr>
  </w:style>
  <w:style w:type="character" w:customStyle="1" w:styleId="TematkomentarzaZnak">
    <w:name w:val="Temat komentarza Znak"/>
    <w:basedOn w:val="TekstkomentarzaZnak"/>
    <w:link w:val="Tematkomentarza"/>
    <w:semiHidden/>
    <w:rsid w:val="00CD7124"/>
    <w:rPr>
      <w:rFonts w:ascii="Calibri" w:eastAsia="Times New Roman" w:hAnsi="Calibri" w:cs="Times New Roman"/>
      <w:b/>
      <w:bCs/>
      <w:kern w:val="0"/>
      <w:sz w:val="20"/>
      <w:szCs w:val="20"/>
      <w14:ligatures w14:val="none"/>
    </w:rPr>
  </w:style>
  <w:style w:type="paragraph" w:styleId="Poprawka">
    <w:name w:val="Revision"/>
    <w:hidden/>
    <w:uiPriority w:val="99"/>
    <w:semiHidden/>
    <w:rsid w:val="00CD7124"/>
    <w:pPr>
      <w:spacing w:after="0" w:line="240" w:lineRule="auto"/>
    </w:pPr>
    <w:rPr>
      <w:rFonts w:ascii="Calibri" w:eastAsia="Times New Roman" w:hAnsi="Calibri" w:cs="Times New Roman"/>
      <w:kern w:val="0"/>
      <w:sz w:val="24"/>
      <w:szCs w:val="24"/>
      <w:lang w:eastAsia="pl-PL"/>
      <w14:ligatures w14:val="none"/>
    </w:rPr>
  </w:style>
  <w:style w:type="character" w:styleId="Tekstzastpczy">
    <w:name w:val="Placeholder Text"/>
    <w:basedOn w:val="Domylnaczcionkaakapitu"/>
    <w:uiPriority w:val="99"/>
    <w:semiHidden/>
    <w:rsid w:val="00CD7124"/>
    <w:rPr>
      <w:color w:val="808080"/>
    </w:rPr>
  </w:style>
  <w:style w:type="paragraph" w:customStyle="1" w:styleId="Nagwek31">
    <w:name w:val="Nagłówek 31"/>
    <w:basedOn w:val="Normalny"/>
    <w:next w:val="Normalny"/>
    <w:uiPriority w:val="9"/>
    <w:semiHidden/>
    <w:unhideWhenUsed/>
    <w:qFormat/>
    <w:rsid w:val="00CD7124"/>
    <w:pPr>
      <w:keepNext/>
      <w:keepLines/>
      <w:spacing w:before="40" w:after="0"/>
      <w:outlineLvl w:val="2"/>
    </w:pPr>
    <w:rPr>
      <w:rFonts w:ascii="Calibri Light" w:eastAsia="Times New Roman" w:hAnsi="Calibri Light" w:cs="Times New Roman"/>
      <w:color w:val="1F3763"/>
      <w:sz w:val="24"/>
      <w:szCs w:val="24"/>
      <w:lang w:eastAsia="pl-PL"/>
    </w:rPr>
  </w:style>
  <w:style w:type="numbering" w:customStyle="1" w:styleId="Bezlisty11">
    <w:name w:val="Bez listy11"/>
    <w:next w:val="Bezlisty"/>
    <w:uiPriority w:val="99"/>
    <w:semiHidden/>
    <w:unhideWhenUsed/>
    <w:rsid w:val="00CD7124"/>
  </w:style>
  <w:style w:type="paragraph" w:customStyle="1" w:styleId="CM6">
    <w:name w:val="CM6"/>
    <w:basedOn w:val="Normalny"/>
    <w:next w:val="Normalny"/>
    <w:uiPriority w:val="99"/>
    <w:rsid w:val="00CD7124"/>
    <w:pPr>
      <w:autoSpaceDE w:val="0"/>
      <w:autoSpaceDN w:val="0"/>
      <w:adjustRightInd w:val="0"/>
      <w:spacing w:after="0" w:line="298" w:lineRule="atLeast"/>
    </w:pPr>
    <w:rPr>
      <w:rFonts w:ascii="Times-New-Roman" w:eastAsia="Calibri" w:hAnsi="Times-New-Roman" w:cs="Times New Roman"/>
      <w:sz w:val="24"/>
      <w:szCs w:val="24"/>
    </w:rPr>
  </w:style>
  <w:style w:type="paragraph" w:styleId="Tekstpodstawowy">
    <w:name w:val="Body Text"/>
    <w:basedOn w:val="Normalny"/>
    <w:link w:val="TekstpodstawowyZnak"/>
    <w:rsid w:val="00CD7124"/>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D7124"/>
    <w:rPr>
      <w:rFonts w:ascii="Times New Roman" w:eastAsia="Times New Roman" w:hAnsi="Times New Roman" w:cs="Times New Roman"/>
      <w:kern w:val="0"/>
      <w:sz w:val="24"/>
      <w:szCs w:val="24"/>
      <w:lang w:eastAsia="pl-PL"/>
      <w14:ligatures w14:val="none"/>
    </w:rPr>
  </w:style>
  <w:style w:type="paragraph" w:customStyle="1" w:styleId="TableParagraph">
    <w:name w:val="Table Paragraph"/>
    <w:basedOn w:val="Normalny"/>
    <w:uiPriority w:val="1"/>
    <w:qFormat/>
    <w:rsid w:val="00CD7124"/>
    <w:pPr>
      <w:widowControl w:val="0"/>
      <w:numPr>
        <w:numId w:val="11"/>
      </w:numPr>
      <w:autoSpaceDE w:val="0"/>
      <w:autoSpaceDN w:val="0"/>
      <w:spacing w:after="0" w:line="240" w:lineRule="auto"/>
    </w:pPr>
    <w:rPr>
      <w:rFonts w:ascii="Avenir-Light" w:eastAsia="Avenir-Light" w:hAnsi="Avenir-Light" w:cs="Avenir-Light"/>
      <w:lang w:val="en-US"/>
    </w:rPr>
  </w:style>
  <w:style w:type="table" w:customStyle="1" w:styleId="Tabela-Siatka1">
    <w:name w:val="Tabela - Siatka1"/>
    <w:basedOn w:val="Standardowy"/>
    <w:next w:val="Tabela-Siatka"/>
    <w:uiPriority w:val="39"/>
    <w:rsid w:val="00CD712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1">
    <w:name w:val="Podtytuł1"/>
    <w:basedOn w:val="Normalny"/>
    <w:next w:val="Normalny"/>
    <w:uiPriority w:val="11"/>
    <w:qFormat/>
    <w:rsid w:val="00CD7124"/>
    <w:pPr>
      <w:numPr>
        <w:ilvl w:val="1"/>
      </w:numPr>
      <w:spacing w:after="160"/>
    </w:pPr>
    <w:rPr>
      <w:rFonts w:ascii="Calibri" w:eastAsia="Times New Roman" w:hAnsi="Calibri" w:cs="Times New Roman"/>
      <w:color w:val="5A5A5A"/>
      <w:spacing w:val="15"/>
      <w:lang w:eastAsia="pl-PL"/>
    </w:rPr>
  </w:style>
  <w:style w:type="character" w:customStyle="1" w:styleId="PodtytuZnak">
    <w:name w:val="Podtytuł Znak"/>
    <w:basedOn w:val="Domylnaczcionkaakapitu"/>
    <w:link w:val="Podtytu"/>
    <w:uiPriority w:val="11"/>
    <w:rsid w:val="00CD7124"/>
    <w:rPr>
      <w:color w:val="5A5A5A"/>
      <w:spacing w:val="15"/>
      <w:lang w:eastAsia="pl-PL"/>
    </w:rPr>
  </w:style>
  <w:style w:type="paragraph" w:styleId="Tekstpodstawowy2">
    <w:name w:val="Body Text 2"/>
    <w:basedOn w:val="Normalny"/>
    <w:link w:val="Tekstpodstawowy2Znak"/>
    <w:rsid w:val="00CD7124"/>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CD7124"/>
    <w:rPr>
      <w:rFonts w:ascii="Times New Roman" w:eastAsia="Times New Roman" w:hAnsi="Times New Roman" w:cs="Times New Roman"/>
      <w:kern w:val="0"/>
      <w:sz w:val="20"/>
      <w:szCs w:val="20"/>
      <w:lang w:eastAsia="pl-PL"/>
      <w14:ligatures w14:val="none"/>
    </w:rPr>
  </w:style>
  <w:style w:type="paragraph" w:styleId="Tekstpodstawowywcity">
    <w:name w:val="Body Text Indent"/>
    <w:basedOn w:val="Normalny"/>
    <w:link w:val="TekstpodstawowywcityZnak"/>
    <w:uiPriority w:val="99"/>
    <w:semiHidden/>
    <w:unhideWhenUsed/>
    <w:rsid w:val="00CD7124"/>
    <w:pPr>
      <w:spacing w:after="120"/>
      <w:ind w:left="283"/>
    </w:pPr>
    <w:rPr>
      <w:rFonts w:ascii="Times New Roman" w:eastAsia="Times New Roman" w:hAnsi="Times New Roman" w:cs="Times New Roman"/>
      <w:sz w:val="24"/>
      <w:lang w:eastAsia="pl-PL"/>
    </w:rPr>
  </w:style>
  <w:style w:type="character" w:customStyle="1" w:styleId="TekstpodstawowywcityZnak">
    <w:name w:val="Tekst podstawowy wcięty Znak"/>
    <w:basedOn w:val="Domylnaczcionkaakapitu"/>
    <w:link w:val="Tekstpodstawowywcity"/>
    <w:uiPriority w:val="99"/>
    <w:semiHidden/>
    <w:rsid w:val="00CD7124"/>
    <w:rPr>
      <w:rFonts w:ascii="Times New Roman" w:eastAsia="Times New Roman" w:hAnsi="Times New Roman" w:cs="Times New Roman"/>
      <w:kern w:val="0"/>
      <w:sz w:val="24"/>
      <w:lang w:eastAsia="pl-PL"/>
      <w14:ligatures w14:val="none"/>
    </w:rPr>
  </w:style>
  <w:style w:type="character" w:styleId="Uwydatnienie">
    <w:name w:val="Emphasis"/>
    <w:basedOn w:val="Domylnaczcionkaakapitu"/>
    <w:uiPriority w:val="20"/>
    <w:qFormat/>
    <w:rsid w:val="00CD7124"/>
    <w:rPr>
      <w:i/>
      <w:iCs/>
    </w:rPr>
  </w:style>
  <w:style w:type="character" w:customStyle="1" w:styleId="Domylnaczcionkaakapitu7">
    <w:name w:val="Domyślna czcionka akapitu7"/>
    <w:rsid w:val="00CD7124"/>
  </w:style>
  <w:style w:type="character" w:customStyle="1" w:styleId="Teksttreci2Pogrubienie">
    <w:name w:val="Tekst treści (2) + Pogrubienie"/>
    <w:basedOn w:val="Teksttreci2"/>
    <w:rsid w:val="00CD7124"/>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PogrubienieTeksttreci211pt">
    <w:name w:val="Pogrubienie;Tekst treści (2) + 11 pt"/>
    <w:basedOn w:val="Teksttreci2"/>
    <w:rsid w:val="00CD7124"/>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ierozpoznanawzmianka2">
    <w:name w:val="Nierozpoznana wzmianka2"/>
    <w:basedOn w:val="Domylnaczcionkaakapitu"/>
    <w:uiPriority w:val="99"/>
    <w:semiHidden/>
    <w:unhideWhenUsed/>
    <w:rsid w:val="00CD7124"/>
    <w:rPr>
      <w:color w:val="605E5C"/>
      <w:shd w:val="clear" w:color="auto" w:fill="E1DFDD"/>
    </w:rPr>
  </w:style>
  <w:style w:type="paragraph" w:customStyle="1" w:styleId="Tytu1">
    <w:name w:val="Tytuł1"/>
    <w:basedOn w:val="Normalny"/>
    <w:next w:val="Normalny"/>
    <w:uiPriority w:val="10"/>
    <w:qFormat/>
    <w:rsid w:val="00CD7124"/>
    <w:pPr>
      <w:spacing w:after="0" w:line="240" w:lineRule="auto"/>
      <w:contextualSpacing/>
    </w:pPr>
    <w:rPr>
      <w:rFonts w:ascii="Calibri Light" w:eastAsia="Times New Roman" w:hAnsi="Calibri Light" w:cs="Times New Roman"/>
      <w:spacing w:val="-10"/>
      <w:kern w:val="28"/>
      <w:sz w:val="56"/>
      <w:szCs w:val="56"/>
      <w:lang w:eastAsia="pl-PL"/>
    </w:rPr>
  </w:style>
  <w:style w:type="character" w:customStyle="1" w:styleId="TytuZnak">
    <w:name w:val="Tytuł Znak"/>
    <w:basedOn w:val="Domylnaczcionkaakapitu"/>
    <w:link w:val="Tytu"/>
    <w:uiPriority w:val="10"/>
    <w:rsid w:val="00CD7124"/>
    <w:rPr>
      <w:rFonts w:ascii="Calibri Light" w:hAnsi="Calibri Light"/>
      <w:spacing w:val="-10"/>
      <w:kern w:val="28"/>
      <w:sz w:val="56"/>
      <w:szCs w:val="56"/>
      <w:lang w:eastAsia="pl-PL"/>
    </w:rPr>
  </w:style>
  <w:style w:type="character" w:styleId="Nierozpoznanawzmianka">
    <w:name w:val="Unresolved Mention"/>
    <w:basedOn w:val="Domylnaczcionkaakapitu"/>
    <w:uiPriority w:val="99"/>
    <w:semiHidden/>
    <w:unhideWhenUsed/>
    <w:rsid w:val="00CD7124"/>
    <w:rPr>
      <w:color w:val="605E5C"/>
      <w:shd w:val="clear" w:color="auto" w:fill="E1DFDD"/>
    </w:rPr>
  </w:style>
  <w:style w:type="character" w:customStyle="1" w:styleId="Nagwek3Znak1">
    <w:name w:val="Nagłówek 3 Znak1"/>
    <w:basedOn w:val="Domylnaczcionkaakapitu"/>
    <w:semiHidden/>
    <w:rsid w:val="00CD7124"/>
    <w:rPr>
      <w:rFonts w:ascii="Calibri Light" w:eastAsia="MS Gothic" w:hAnsi="Calibri Light" w:cs="Times New Roman"/>
      <w:color w:val="1F4D78"/>
    </w:rPr>
  </w:style>
  <w:style w:type="paragraph" w:styleId="Podtytu">
    <w:name w:val="Subtitle"/>
    <w:basedOn w:val="Normalny"/>
    <w:next w:val="Normalny"/>
    <w:link w:val="PodtytuZnak"/>
    <w:uiPriority w:val="11"/>
    <w:qFormat/>
    <w:rsid w:val="00CD7124"/>
    <w:pPr>
      <w:numPr>
        <w:ilvl w:val="1"/>
      </w:numPr>
      <w:spacing w:before="360" w:after="160" w:line="360" w:lineRule="auto"/>
    </w:pPr>
    <w:rPr>
      <w:color w:val="5A5A5A"/>
      <w:spacing w:val="15"/>
      <w:kern w:val="2"/>
      <w:lang w:eastAsia="pl-PL"/>
      <w14:ligatures w14:val="standardContextual"/>
    </w:rPr>
  </w:style>
  <w:style w:type="character" w:customStyle="1" w:styleId="PodtytuZnak1">
    <w:name w:val="Podtytuł Znak1"/>
    <w:basedOn w:val="Domylnaczcionkaakapitu"/>
    <w:rsid w:val="00CD7124"/>
    <w:rPr>
      <w:rFonts w:eastAsiaTheme="minorEastAsia"/>
      <w:color w:val="5A5A5A" w:themeColor="text1" w:themeTint="A5"/>
      <w:spacing w:val="15"/>
      <w:kern w:val="0"/>
      <w14:ligatures w14:val="none"/>
    </w:rPr>
  </w:style>
  <w:style w:type="paragraph" w:styleId="Tytu">
    <w:name w:val="Title"/>
    <w:basedOn w:val="Normalny"/>
    <w:next w:val="Normalny"/>
    <w:link w:val="TytuZnak"/>
    <w:uiPriority w:val="10"/>
    <w:qFormat/>
    <w:rsid w:val="00CD7124"/>
    <w:pPr>
      <w:spacing w:after="0" w:line="240" w:lineRule="auto"/>
      <w:contextualSpacing/>
    </w:pPr>
    <w:rPr>
      <w:rFonts w:ascii="Calibri Light" w:hAnsi="Calibri Light"/>
      <w:spacing w:val="-10"/>
      <w:kern w:val="28"/>
      <w:sz w:val="56"/>
      <w:szCs w:val="56"/>
      <w:lang w:eastAsia="pl-PL"/>
      <w14:ligatures w14:val="standardContextual"/>
    </w:rPr>
  </w:style>
  <w:style w:type="character" w:customStyle="1" w:styleId="TytuZnak1">
    <w:name w:val="Tytuł Znak1"/>
    <w:basedOn w:val="Domylnaczcionkaakapitu"/>
    <w:rsid w:val="00CD7124"/>
    <w:rPr>
      <w:rFonts w:asciiTheme="majorHAnsi" w:eastAsiaTheme="majorEastAsia" w:hAnsiTheme="majorHAnsi" w:cstheme="majorBidi"/>
      <w:spacing w:val="-10"/>
      <w:kern w:val="28"/>
      <w:sz w:val="56"/>
      <w:szCs w:val="56"/>
      <w14:ligatures w14:val="none"/>
    </w:rPr>
  </w:style>
  <w:style w:type="character" w:customStyle="1" w:styleId="Nagwek1Znak1">
    <w:name w:val="Nagłówek 1 Znak1"/>
    <w:basedOn w:val="Domylnaczcionkaakapitu"/>
    <w:uiPriority w:val="9"/>
    <w:rsid w:val="00CD7124"/>
    <w:rPr>
      <w:rFonts w:asciiTheme="majorHAnsi" w:eastAsiaTheme="majorEastAsia" w:hAnsiTheme="majorHAnsi" w:cstheme="majorBidi"/>
      <w:color w:val="2F5496" w:themeColor="accent1" w:themeShade="BF"/>
      <w:kern w:val="0"/>
      <w:sz w:val="32"/>
      <w:szCs w:val="32"/>
      <w14:ligatures w14:val="none"/>
    </w:rPr>
  </w:style>
  <w:style w:type="character" w:customStyle="1" w:styleId="Nagwek2Znak1">
    <w:name w:val="Nagłówek 2 Znak1"/>
    <w:basedOn w:val="Domylnaczcionkaakapitu"/>
    <w:uiPriority w:val="9"/>
    <w:semiHidden/>
    <w:rsid w:val="00CD7124"/>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0553">
      <w:bodyDiv w:val="1"/>
      <w:marLeft w:val="0"/>
      <w:marRight w:val="0"/>
      <w:marTop w:val="0"/>
      <w:marBottom w:val="0"/>
      <w:divBdr>
        <w:top w:val="none" w:sz="0" w:space="0" w:color="auto"/>
        <w:left w:val="none" w:sz="0" w:space="0" w:color="auto"/>
        <w:bottom w:val="none" w:sz="0" w:space="0" w:color="auto"/>
        <w:right w:val="none" w:sz="0" w:space="0" w:color="auto"/>
      </w:divBdr>
    </w:div>
    <w:div w:id="209146048">
      <w:bodyDiv w:val="1"/>
      <w:marLeft w:val="0"/>
      <w:marRight w:val="0"/>
      <w:marTop w:val="0"/>
      <w:marBottom w:val="0"/>
      <w:divBdr>
        <w:top w:val="none" w:sz="0" w:space="0" w:color="auto"/>
        <w:left w:val="none" w:sz="0" w:space="0" w:color="auto"/>
        <w:bottom w:val="none" w:sz="0" w:space="0" w:color="auto"/>
        <w:right w:val="none" w:sz="0" w:space="0" w:color="auto"/>
      </w:divBdr>
    </w:div>
    <w:div w:id="1584411997">
      <w:bodyDiv w:val="1"/>
      <w:marLeft w:val="0"/>
      <w:marRight w:val="0"/>
      <w:marTop w:val="0"/>
      <w:marBottom w:val="0"/>
      <w:divBdr>
        <w:top w:val="none" w:sz="0" w:space="0" w:color="auto"/>
        <w:left w:val="none" w:sz="0" w:space="0" w:color="auto"/>
        <w:bottom w:val="none" w:sz="0" w:space="0" w:color="auto"/>
        <w:right w:val="none" w:sz="0" w:space="0" w:color="auto"/>
      </w:divBdr>
    </w:div>
    <w:div w:id="1612544208">
      <w:bodyDiv w:val="1"/>
      <w:marLeft w:val="0"/>
      <w:marRight w:val="0"/>
      <w:marTop w:val="0"/>
      <w:marBottom w:val="0"/>
      <w:divBdr>
        <w:top w:val="none" w:sz="0" w:space="0" w:color="auto"/>
        <w:left w:val="none" w:sz="0" w:space="0" w:color="auto"/>
        <w:bottom w:val="none" w:sz="0" w:space="0" w:color="auto"/>
        <w:right w:val="none" w:sz="0" w:space="0" w:color="auto"/>
      </w:divBdr>
    </w:div>
    <w:div w:id="1722557162">
      <w:bodyDiv w:val="1"/>
      <w:marLeft w:val="0"/>
      <w:marRight w:val="0"/>
      <w:marTop w:val="0"/>
      <w:marBottom w:val="0"/>
      <w:divBdr>
        <w:top w:val="none" w:sz="0" w:space="0" w:color="auto"/>
        <w:left w:val="none" w:sz="0" w:space="0" w:color="auto"/>
        <w:bottom w:val="none" w:sz="0" w:space="0" w:color="auto"/>
        <w:right w:val="none" w:sz="0" w:space="0" w:color="auto"/>
      </w:divBdr>
    </w:div>
    <w:div w:id="1754088491">
      <w:bodyDiv w:val="1"/>
      <w:marLeft w:val="0"/>
      <w:marRight w:val="0"/>
      <w:marTop w:val="0"/>
      <w:marBottom w:val="0"/>
      <w:divBdr>
        <w:top w:val="none" w:sz="0" w:space="0" w:color="auto"/>
        <w:left w:val="none" w:sz="0" w:space="0" w:color="auto"/>
        <w:bottom w:val="none" w:sz="0" w:space="0" w:color="auto"/>
        <w:right w:val="none" w:sz="0" w:space="0" w:color="auto"/>
      </w:divBdr>
    </w:div>
    <w:div w:id="20769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pulawy.powiat.pl" TargetMode="External"/><Relationship Id="rId13" Type="http://schemas.openxmlformats.org/officeDocument/2006/relationships/hyperlink" Target="mailto:zp@pulawy.powiat.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zp@pulawy.powiat.pl" TargetMode="External"/><Relationship Id="rId12" Type="http://schemas.openxmlformats.org/officeDocument/2006/relationships/hyperlink" Target="https://ezamowienia.gov.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4faac196-e432-4c3c-be34-446fc099fcae"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rodo@pulawy.powiat.pl" TargetMode="External"/><Relationship Id="rId14" Type="http://schemas.openxmlformats.org/officeDocument/2006/relationships/hyperlink" Target="mailto:zp@pulawy.powiat.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19</Pages>
  <Words>9641</Words>
  <Characters>57846</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dc:creator>
  <cp:keywords/>
  <dc:description/>
  <cp:lastModifiedBy>Marlena</cp:lastModifiedBy>
  <cp:revision>277</cp:revision>
  <cp:lastPrinted>2025-09-02T12:17:00Z</cp:lastPrinted>
  <dcterms:created xsi:type="dcterms:W3CDTF">2025-09-02T11:59:00Z</dcterms:created>
  <dcterms:modified xsi:type="dcterms:W3CDTF">2026-02-02T10:52:00Z</dcterms:modified>
</cp:coreProperties>
</file>